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03BBB" w14:textId="77777777" w:rsidR="009938BE" w:rsidRDefault="009938BE" w:rsidP="009938BE">
      <w:pPr>
        <w:spacing w:line="276" w:lineRule="auto"/>
      </w:pPr>
    </w:p>
    <w:p w14:paraId="5C3A550D" w14:textId="77777777" w:rsidR="009938BE" w:rsidRDefault="009938BE" w:rsidP="009938BE">
      <w:pPr>
        <w:pStyle w:val="Title"/>
        <w:rPr>
          <w:sz w:val="60"/>
          <w:szCs w:val="60"/>
        </w:rPr>
      </w:pPr>
    </w:p>
    <w:p w14:paraId="0AD916A3" w14:textId="77777777" w:rsidR="009938BE" w:rsidRDefault="009938BE" w:rsidP="009938BE">
      <w:pPr>
        <w:pStyle w:val="Title"/>
        <w:rPr>
          <w:sz w:val="60"/>
          <w:szCs w:val="60"/>
        </w:rPr>
      </w:pPr>
    </w:p>
    <w:p w14:paraId="5B714892" w14:textId="77777777" w:rsidR="0068576A" w:rsidRDefault="0068576A" w:rsidP="009938BE">
      <w:pPr>
        <w:pStyle w:val="Title"/>
        <w:rPr>
          <w:sz w:val="60"/>
          <w:szCs w:val="60"/>
        </w:rPr>
      </w:pPr>
    </w:p>
    <w:p w14:paraId="4505DD76" w14:textId="77777777" w:rsidR="0068576A" w:rsidRDefault="0068576A" w:rsidP="009938BE">
      <w:pPr>
        <w:pStyle w:val="Title"/>
        <w:rPr>
          <w:sz w:val="60"/>
          <w:szCs w:val="60"/>
        </w:rPr>
      </w:pPr>
    </w:p>
    <w:p w14:paraId="5250043D" w14:textId="39D66C7D" w:rsidR="0070394B" w:rsidRDefault="00FD34EE" w:rsidP="009938BE">
      <w:pPr>
        <w:pStyle w:val="Title"/>
        <w:rPr>
          <w:sz w:val="60"/>
          <w:szCs w:val="60"/>
        </w:rPr>
      </w:pPr>
      <w:r>
        <w:rPr>
          <w:sz w:val="60"/>
          <w:szCs w:val="60"/>
        </w:rPr>
        <w:t xml:space="preserve">Lots 1 to 3 (P23) </w:t>
      </w:r>
    </w:p>
    <w:p w14:paraId="67EC5FFE" w14:textId="77777777" w:rsidR="0070394B" w:rsidRDefault="0070394B" w:rsidP="009938BE">
      <w:pPr>
        <w:pStyle w:val="Title"/>
        <w:rPr>
          <w:sz w:val="60"/>
          <w:szCs w:val="60"/>
        </w:rPr>
      </w:pPr>
    </w:p>
    <w:p w14:paraId="2E786E21" w14:textId="725F636D" w:rsidR="009938BE" w:rsidRPr="00CB1020" w:rsidRDefault="0070394B" w:rsidP="009938BE">
      <w:pPr>
        <w:pStyle w:val="Title"/>
        <w:rPr>
          <w:sz w:val="60"/>
          <w:szCs w:val="60"/>
        </w:rPr>
      </w:pPr>
      <w:r>
        <w:rPr>
          <w:sz w:val="60"/>
          <w:szCs w:val="60"/>
        </w:rPr>
        <w:t>Schedule 1</w:t>
      </w:r>
      <w:r w:rsidR="00FD34EE">
        <w:rPr>
          <w:sz w:val="60"/>
          <w:szCs w:val="60"/>
        </w:rPr>
        <w:t>4</w:t>
      </w:r>
      <w:r w:rsidR="00D726ED">
        <w:rPr>
          <w:sz w:val="60"/>
          <w:szCs w:val="60"/>
        </w:rPr>
        <w:t>:</w:t>
      </w:r>
      <w:r w:rsidR="00330BC3">
        <w:rPr>
          <w:sz w:val="60"/>
          <w:szCs w:val="60"/>
        </w:rPr>
        <w:t xml:space="preserve"> </w:t>
      </w:r>
      <w:r w:rsidR="00D726ED">
        <w:rPr>
          <w:sz w:val="60"/>
          <w:szCs w:val="60"/>
        </w:rPr>
        <w:t>Code of Competition</w:t>
      </w:r>
    </w:p>
    <w:p w14:paraId="6EB10E80" w14:textId="77777777" w:rsidR="0070394B" w:rsidRDefault="0070394B" w:rsidP="009938BE">
      <w:pPr>
        <w:pStyle w:val="IntroText"/>
      </w:pPr>
    </w:p>
    <w:p w14:paraId="1FE1D62D" w14:textId="77777777" w:rsidR="009938BE" w:rsidRDefault="009938BE" w:rsidP="009938BE">
      <w:pPr>
        <w:rPr>
          <w:b/>
          <w:bCs/>
          <w:sz w:val="28"/>
          <w:szCs w:val="28"/>
        </w:rPr>
      </w:pPr>
    </w:p>
    <w:p w14:paraId="7D619C88" w14:textId="675B32BF" w:rsidR="00C84AD5" w:rsidRPr="00464CD3" w:rsidRDefault="00C84AD5" w:rsidP="00C84AD5">
      <w:pPr>
        <w:rPr>
          <w:sz w:val="28"/>
          <w:szCs w:val="28"/>
        </w:rPr>
      </w:pPr>
      <w:r>
        <w:rPr>
          <w:sz w:val="28"/>
          <w:szCs w:val="28"/>
        </w:rPr>
        <w:t>This Schedule 14 applies to Lots 1 to 3 (P23)</w:t>
      </w:r>
    </w:p>
    <w:p w14:paraId="1169E45F" w14:textId="77777777" w:rsidR="009938BE" w:rsidRDefault="009938BE" w:rsidP="009938BE">
      <w:pPr>
        <w:rPr>
          <w:sz w:val="28"/>
          <w:szCs w:val="28"/>
        </w:rPr>
      </w:pPr>
    </w:p>
    <w:p w14:paraId="7B94834E" w14:textId="77777777" w:rsidR="00D726ED" w:rsidRDefault="00D726ED" w:rsidP="009938BE"/>
    <w:p w14:paraId="066BAC3B" w14:textId="77777777" w:rsidR="00D726ED" w:rsidRDefault="00D726ED" w:rsidP="009938BE"/>
    <w:p w14:paraId="01FEFF12" w14:textId="77777777" w:rsidR="00D726ED" w:rsidRDefault="00D726ED" w:rsidP="009938BE"/>
    <w:p w14:paraId="4B3787AA" w14:textId="77777777" w:rsidR="00D726ED" w:rsidRDefault="00D726ED" w:rsidP="009938BE"/>
    <w:p w14:paraId="6F71FC12" w14:textId="77777777" w:rsidR="00D726ED" w:rsidRDefault="00D726ED" w:rsidP="009938BE"/>
    <w:p w14:paraId="6C27DAFC" w14:textId="77777777" w:rsidR="00D726ED" w:rsidRDefault="00D726ED" w:rsidP="009938BE"/>
    <w:p w14:paraId="266AD17A" w14:textId="36A82AC6" w:rsidR="009938BE" w:rsidRPr="008366C7" w:rsidRDefault="00330BC3" w:rsidP="009938BE">
      <w:r>
        <w:rPr>
          <w:noProof/>
        </w:rPr>
        <w:drawing>
          <wp:inline distT="0" distB="0" distL="0" distR="0" wp14:anchorId="6C7DB14A" wp14:editId="2D07490A">
            <wp:extent cx="1276350" cy="760069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828" cy="80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2FB4D" w14:textId="77777777" w:rsidR="009938BE" w:rsidRDefault="009938BE" w:rsidP="009938BE">
      <w:pPr>
        <w:rPr>
          <w:i/>
          <w:iCs/>
          <w:color w:val="005EB8" w:themeColor="accent1"/>
        </w:rPr>
      </w:pPr>
    </w:p>
    <w:p w14:paraId="4A784249" w14:textId="182A6C64" w:rsidR="009938BE" w:rsidRPr="009938BE" w:rsidRDefault="009938BE" w:rsidP="009938BE">
      <w:pPr>
        <w:tabs>
          <w:tab w:val="left" w:pos="2328"/>
        </w:tabs>
        <w:sectPr w:rsidR="009938BE" w:rsidRPr="009938BE" w:rsidSect="0058583C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191" w:right="1021" w:bottom="1247" w:left="1021" w:header="851" w:footer="510" w:gutter="0"/>
          <w:cols w:space="708"/>
          <w:titlePg/>
          <w:docGrid w:linePitch="360"/>
        </w:sectPr>
      </w:pPr>
    </w:p>
    <w:p w14:paraId="2330181E" w14:textId="677968EE" w:rsidR="00D6174E" w:rsidRPr="00D6174E" w:rsidRDefault="00D726ED" w:rsidP="004878F9">
      <w:pPr>
        <w:pStyle w:val="Heading2"/>
        <w:numPr>
          <w:ilvl w:val="0"/>
          <w:numId w:val="11"/>
        </w:numPr>
        <w:spacing w:after="280"/>
        <w:rPr>
          <w:b w:val="0"/>
          <w:bCs/>
          <w:color w:val="005EB8"/>
          <w:sz w:val="36"/>
          <w:szCs w:val="36"/>
        </w:rPr>
      </w:pPr>
      <w:bookmarkStart w:id="1" w:name="_Hlk47696575"/>
      <w:r>
        <w:rPr>
          <w:b w:val="0"/>
          <w:bCs/>
          <w:color w:val="005EB8"/>
          <w:sz w:val="36"/>
          <w:szCs w:val="36"/>
        </w:rPr>
        <w:lastRenderedPageBreak/>
        <w:t>Purpose of this Document</w:t>
      </w:r>
    </w:p>
    <w:p w14:paraId="2A400B7B" w14:textId="0E9AB16C" w:rsidR="00394238" w:rsidRDefault="00D726ED" w:rsidP="00394238">
      <w:pPr>
        <w:pStyle w:val="BodyText"/>
        <w:numPr>
          <w:ilvl w:val="1"/>
          <w:numId w:val="11"/>
        </w:numPr>
        <w:spacing w:after="120"/>
      </w:pPr>
      <w:r w:rsidRPr="00D726ED">
        <w:t>This code is subscribed to and will be abided to by all Principal Supply Chain Partners (PSCPs) appointed to the ProCure2</w:t>
      </w:r>
      <w:r w:rsidR="00FD34EE">
        <w:t>3</w:t>
      </w:r>
      <w:r w:rsidRPr="00D726ED">
        <w:t xml:space="preserve"> (</w:t>
      </w:r>
      <w:r w:rsidR="00FD34EE">
        <w:t>P23</w:t>
      </w:r>
      <w:r w:rsidRPr="00D726ED">
        <w:t>) framework. It demonstrates their commitment to ensuring fair competition between the PSCPs</w:t>
      </w:r>
      <w:r>
        <w:t>.</w:t>
      </w:r>
    </w:p>
    <w:p w14:paraId="4527DB86" w14:textId="1E7B2ED0" w:rsidR="00D726ED" w:rsidRDefault="00D726ED" w:rsidP="00394238">
      <w:pPr>
        <w:pStyle w:val="BodyText"/>
        <w:numPr>
          <w:ilvl w:val="1"/>
          <w:numId w:val="11"/>
        </w:numPr>
        <w:spacing w:after="120"/>
      </w:pPr>
      <w:r w:rsidRPr="00D726ED">
        <w:t>This code is a set of principles by which all PSCPs have agreed to adhere when bidding for Schemes throughout the ‘Call-Off procedure’’ and has been endorsed by NHS England and Improvement</w:t>
      </w:r>
      <w:r w:rsidR="00FC12C3">
        <w:t>.</w:t>
      </w:r>
    </w:p>
    <w:p w14:paraId="6D1655C2" w14:textId="14CF0109" w:rsidR="00D726ED" w:rsidRDefault="00D726ED" w:rsidP="00394238">
      <w:pPr>
        <w:pStyle w:val="BodyText"/>
        <w:numPr>
          <w:ilvl w:val="1"/>
          <w:numId w:val="11"/>
        </w:numPr>
        <w:spacing w:after="120"/>
      </w:pPr>
      <w:r w:rsidRPr="00D726ED">
        <w:t xml:space="preserve">In keeping with the </w:t>
      </w:r>
      <w:r w:rsidR="00FD34EE">
        <w:t>P23</w:t>
      </w:r>
      <w:r w:rsidRPr="00D726ED">
        <w:t xml:space="preserve"> Supply Chain Charter, this code is expected to be self-governing with oversight from NHSE/I. Breaches of this code may cause escalation procedures to be taken as part of a Performance Management Plan</w:t>
      </w:r>
      <w:r>
        <w:t>.</w:t>
      </w:r>
    </w:p>
    <w:p w14:paraId="53608F46" w14:textId="0EA37D1A" w:rsidR="00D6174E" w:rsidRPr="00D6174E" w:rsidRDefault="00D726ED" w:rsidP="004878F9">
      <w:pPr>
        <w:pStyle w:val="Heading2"/>
        <w:numPr>
          <w:ilvl w:val="0"/>
          <w:numId w:val="11"/>
        </w:numPr>
        <w:spacing w:after="280"/>
        <w:rPr>
          <w:b w:val="0"/>
          <w:bCs/>
          <w:color w:val="005EB8"/>
          <w:sz w:val="36"/>
          <w:szCs w:val="36"/>
        </w:rPr>
      </w:pPr>
      <w:r>
        <w:rPr>
          <w:b w:val="0"/>
          <w:bCs/>
          <w:color w:val="005EB8"/>
          <w:sz w:val="36"/>
          <w:szCs w:val="36"/>
        </w:rPr>
        <w:t>Principles of Competition</w:t>
      </w:r>
    </w:p>
    <w:p w14:paraId="32976DD3" w14:textId="4C541F3F" w:rsidR="00D726ED" w:rsidRDefault="00D726ED" w:rsidP="00D726ED">
      <w:pPr>
        <w:pStyle w:val="BodyText"/>
        <w:numPr>
          <w:ilvl w:val="1"/>
          <w:numId w:val="11"/>
        </w:numPr>
        <w:spacing w:after="120"/>
      </w:pPr>
      <w:r>
        <w:t>When presented with Client budget we will use our professional expertise to assess whether the Scheme/Project described in the Client ITT Brief is affordable. If we believe it to be un-</w:t>
      </w:r>
      <w:proofErr w:type="gramStart"/>
      <w:r>
        <w:t>affordable</w:t>
      </w:r>
      <w:proofErr w:type="gramEnd"/>
      <w:r>
        <w:t xml:space="preserve"> we will say so. If we believe there is insufficient information presented to come to a conclusion about the </w:t>
      </w:r>
      <w:proofErr w:type="gramStart"/>
      <w:r>
        <w:t>affordability</w:t>
      </w:r>
      <w:proofErr w:type="gramEnd"/>
      <w:r>
        <w:t xml:space="preserve"> we will declare this within our ITT response. </w:t>
      </w:r>
    </w:p>
    <w:p w14:paraId="765D0B1F" w14:textId="5ABB7068" w:rsidR="00D726ED" w:rsidRDefault="00D726ED" w:rsidP="00D726ED">
      <w:pPr>
        <w:pStyle w:val="BodyText"/>
        <w:numPr>
          <w:ilvl w:val="1"/>
          <w:numId w:val="11"/>
        </w:numPr>
        <w:spacing w:after="120"/>
      </w:pPr>
      <w:r>
        <w:t>When presented with the Clients programme for the delivery of a project we will use our professional expertise to assess whether the Scheme/Project described in the Client ITT Brief- can be delivered within the given timescale. We will give our professional advice for the correct duration for the Scheme/Project delivery.</w:t>
      </w:r>
    </w:p>
    <w:p w14:paraId="6A808B70" w14:textId="1659AB2F" w:rsidR="00D726ED" w:rsidRDefault="00D726ED" w:rsidP="00D726ED">
      <w:pPr>
        <w:pStyle w:val="BodyText"/>
        <w:numPr>
          <w:ilvl w:val="1"/>
          <w:numId w:val="11"/>
        </w:numPr>
        <w:spacing w:after="120"/>
      </w:pPr>
      <w:r>
        <w:t xml:space="preserve">The team which we describe within our ITT response and take to interview (if held) will be the team that delivers the clients Scheme/Project. Where subsequent projects require different </w:t>
      </w:r>
      <w:proofErr w:type="gramStart"/>
      <w:r>
        <w:t>skill-sets</w:t>
      </w:r>
      <w:proofErr w:type="gramEnd"/>
      <w:r>
        <w:t xml:space="preserve"> we may (with Client agreement), change the team members.</w:t>
      </w:r>
    </w:p>
    <w:p w14:paraId="6072262C" w14:textId="75A00D1D" w:rsidR="00D726ED" w:rsidRDefault="00D726ED" w:rsidP="00D726ED">
      <w:pPr>
        <w:pStyle w:val="BodyText"/>
        <w:numPr>
          <w:ilvl w:val="1"/>
          <w:numId w:val="11"/>
        </w:numPr>
        <w:spacing w:after="120"/>
      </w:pPr>
      <w:r>
        <w:t xml:space="preserve">When agreeing rates </w:t>
      </w:r>
      <w:r w:rsidR="008E7790">
        <w:t xml:space="preserve">and prices </w:t>
      </w:r>
      <w:r>
        <w:t>with any PSCM to be employed on the project we will not indulge in undue pressure or unethical tactics with the PSCM to reduce their staff rates.</w:t>
      </w:r>
    </w:p>
    <w:p w14:paraId="162F41B3" w14:textId="7596BE97" w:rsidR="00D726ED" w:rsidRDefault="00D726ED" w:rsidP="00D726ED">
      <w:pPr>
        <w:pStyle w:val="BodyText"/>
        <w:numPr>
          <w:ilvl w:val="1"/>
          <w:numId w:val="11"/>
        </w:numPr>
        <w:spacing w:after="120"/>
      </w:pPr>
      <w:r>
        <w:t>We will not make claims of any sort which are untrue within our ITT responses or any Interviews or any negotiations.</w:t>
      </w:r>
    </w:p>
    <w:p w14:paraId="2DF83018" w14:textId="6D51D16E" w:rsidR="00D726ED" w:rsidRDefault="00D726ED" w:rsidP="00D726ED">
      <w:pPr>
        <w:pStyle w:val="BodyText"/>
        <w:numPr>
          <w:ilvl w:val="1"/>
          <w:numId w:val="11"/>
        </w:numPr>
        <w:spacing w:after="120"/>
      </w:pPr>
      <w:r>
        <w:t>We will not unduly embellish or provide completely new information at Interview that hasn’t already been included within our ITT (unless new/further client information is provided).</w:t>
      </w:r>
    </w:p>
    <w:p w14:paraId="49415F00" w14:textId="50DE9C6A" w:rsidR="00F12593" w:rsidRDefault="00F12593" w:rsidP="00F12593">
      <w:pPr>
        <w:pStyle w:val="BodyText"/>
        <w:numPr>
          <w:ilvl w:val="1"/>
          <w:numId w:val="11"/>
        </w:numPr>
        <w:spacing w:after="120"/>
      </w:pPr>
      <w:r>
        <w:t>We will not intentionally submit abnormally low prices (as per PCR2015)</w:t>
      </w:r>
    </w:p>
    <w:p w14:paraId="2559C7CF" w14:textId="64B45700" w:rsidR="00D726ED" w:rsidRDefault="00D726ED" w:rsidP="00D726ED">
      <w:pPr>
        <w:pStyle w:val="BodyText"/>
        <w:numPr>
          <w:ilvl w:val="1"/>
          <w:numId w:val="11"/>
        </w:numPr>
        <w:spacing w:after="120"/>
      </w:pPr>
      <w:r>
        <w:t>We will not compel or pressurise our supply chain to bid exclusively with us.</w:t>
      </w:r>
    </w:p>
    <w:p w14:paraId="005327CB" w14:textId="3732D877" w:rsidR="00D726ED" w:rsidRDefault="00D726ED" w:rsidP="00D726ED">
      <w:pPr>
        <w:pStyle w:val="BodyText"/>
        <w:numPr>
          <w:ilvl w:val="1"/>
          <w:numId w:val="11"/>
        </w:numPr>
        <w:spacing w:after="120"/>
      </w:pPr>
      <w:r>
        <w:lastRenderedPageBreak/>
        <w:t>We will reconfirm our commitments made within our ITT response on a slide at Interview for the Client’s record.</w:t>
      </w:r>
    </w:p>
    <w:p w14:paraId="112A5730" w14:textId="6950BEE9" w:rsidR="00D726ED" w:rsidRDefault="00D726ED" w:rsidP="00D726ED">
      <w:pPr>
        <w:pStyle w:val="BodyText"/>
        <w:numPr>
          <w:ilvl w:val="1"/>
          <w:numId w:val="11"/>
        </w:numPr>
        <w:spacing w:after="120"/>
      </w:pPr>
      <w:r>
        <w:t xml:space="preserve">At all times the PSCPs shall act in accordance with the </w:t>
      </w:r>
      <w:r w:rsidR="00FD34EE">
        <w:t>P23</w:t>
      </w:r>
      <w:r>
        <w:t xml:space="preserve"> NFA and the NEC and </w:t>
      </w:r>
      <w:r w:rsidR="00FD34EE">
        <w:t>P23</w:t>
      </w:r>
      <w:r>
        <w:t xml:space="preserve"> contract template in</w:t>
      </w:r>
      <w:r w:rsidR="002A5C1B">
        <w:t xml:space="preserve"> </w:t>
      </w:r>
      <w:r>
        <w:t>the spirit of mutual trust and co-operation.</w:t>
      </w:r>
    </w:p>
    <w:p w14:paraId="2A9B40E0" w14:textId="5C62BD4B" w:rsidR="00E807A4" w:rsidRDefault="00D726ED" w:rsidP="00D726ED">
      <w:pPr>
        <w:pStyle w:val="BodyText"/>
        <w:numPr>
          <w:ilvl w:val="1"/>
          <w:numId w:val="11"/>
        </w:numPr>
        <w:spacing w:after="120"/>
      </w:pPr>
      <w:r>
        <w:t>The information provided by the PSCPs above is given in good faith based upon the information provided by the Client within their Client ITT Brief. Any known discrepancies and/or clarifications will be formally shared by the Client to all the PSCPs.</w:t>
      </w:r>
    </w:p>
    <w:bookmarkEnd w:id="1"/>
    <w:p w14:paraId="500C5996" w14:textId="77777777" w:rsidR="00D61A8D" w:rsidRDefault="00D61A8D" w:rsidP="00314B07">
      <w:pPr>
        <w:pStyle w:val="BackPageAddress"/>
        <w:rPr>
          <w:color w:val="auto"/>
        </w:rPr>
      </w:pPr>
    </w:p>
    <w:p w14:paraId="148E8AE4" w14:textId="77777777" w:rsidR="00D61A8D" w:rsidRDefault="00D61A8D" w:rsidP="00314B07">
      <w:pPr>
        <w:pStyle w:val="BackPageAddress"/>
        <w:rPr>
          <w:color w:val="auto"/>
        </w:rPr>
      </w:pPr>
    </w:p>
    <w:p w14:paraId="44ABEFD8" w14:textId="77777777" w:rsidR="00D61A8D" w:rsidRDefault="00D61A8D" w:rsidP="00314B07">
      <w:pPr>
        <w:pStyle w:val="BackPageAddress"/>
        <w:rPr>
          <w:color w:val="auto"/>
        </w:rPr>
      </w:pPr>
    </w:p>
    <w:p w14:paraId="5FBB244B" w14:textId="77777777" w:rsidR="00813E8A" w:rsidRDefault="00813E8A" w:rsidP="00314B07">
      <w:pPr>
        <w:pStyle w:val="BackPageAddress"/>
        <w:rPr>
          <w:color w:val="auto"/>
        </w:rPr>
      </w:pPr>
    </w:p>
    <w:p w14:paraId="3ABCE31D" w14:textId="77777777" w:rsidR="00813E8A" w:rsidRDefault="00813E8A" w:rsidP="00314B07">
      <w:pPr>
        <w:pStyle w:val="BackPageAddress"/>
        <w:rPr>
          <w:color w:val="auto"/>
        </w:rPr>
      </w:pPr>
    </w:p>
    <w:p w14:paraId="76FBC7E4" w14:textId="77777777" w:rsidR="009B0711" w:rsidRDefault="009B0711" w:rsidP="00314B07">
      <w:pPr>
        <w:pStyle w:val="BackPageAddress"/>
        <w:rPr>
          <w:color w:val="auto"/>
        </w:rPr>
      </w:pPr>
    </w:p>
    <w:p w14:paraId="232243DC" w14:textId="77777777" w:rsidR="00D726ED" w:rsidRDefault="00D726ED" w:rsidP="00314B07">
      <w:pPr>
        <w:pStyle w:val="BackPageAddress"/>
        <w:rPr>
          <w:color w:val="auto"/>
        </w:rPr>
      </w:pPr>
    </w:p>
    <w:p w14:paraId="23193635" w14:textId="77777777" w:rsidR="00D726ED" w:rsidRDefault="00D726ED" w:rsidP="00314B07">
      <w:pPr>
        <w:pStyle w:val="BackPageAddress"/>
        <w:rPr>
          <w:color w:val="auto"/>
        </w:rPr>
      </w:pPr>
    </w:p>
    <w:p w14:paraId="7B58A72F" w14:textId="77777777" w:rsidR="00D726ED" w:rsidRDefault="00D726ED" w:rsidP="00314B07">
      <w:pPr>
        <w:pStyle w:val="BackPageAddress"/>
        <w:rPr>
          <w:color w:val="auto"/>
        </w:rPr>
      </w:pPr>
    </w:p>
    <w:p w14:paraId="4E7D63D6" w14:textId="77777777" w:rsidR="00D726ED" w:rsidRDefault="00D726ED" w:rsidP="00314B07">
      <w:pPr>
        <w:pStyle w:val="BackPageAddress"/>
        <w:rPr>
          <w:color w:val="auto"/>
        </w:rPr>
      </w:pPr>
    </w:p>
    <w:p w14:paraId="332E3354" w14:textId="77777777" w:rsidR="00D726ED" w:rsidRDefault="00D726ED" w:rsidP="00314B07">
      <w:pPr>
        <w:pStyle w:val="BackPageAddress"/>
        <w:rPr>
          <w:color w:val="auto"/>
        </w:rPr>
      </w:pPr>
    </w:p>
    <w:p w14:paraId="1318C1E5" w14:textId="77777777" w:rsidR="00D726ED" w:rsidRDefault="00D726ED" w:rsidP="00314B07">
      <w:pPr>
        <w:pStyle w:val="BackPageAddress"/>
        <w:rPr>
          <w:color w:val="auto"/>
        </w:rPr>
      </w:pPr>
    </w:p>
    <w:p w14:paraId="3C96AE13" w14:textId="77777777" w:rsidR="00D726ED" w:rsidRDefault="00D726ED" w:rsidP="00314B07">
      <w:pPr>
        <w:pStyle w:val="BackPageAddress"/>
        <w:rPr>
          <w:color w:val="auto"/>
        </w:rPr>
      </w:pPr>
    </w:p>
    <w:p w14:paraId="65F6BF3D" w14:textId="77777777" w:rsidR="00D726ED" w:rsidRDefault="00D726ED" w:rsidP="00314B07">
      <w:pPr>
        <w:pStyle w:val="BackPageAddress"/>
        <w:rPr>
          <w:color w:val="auto"/>
        </w:rPr>
      </w:pPr>
    </w:p>
    <w:p w14:paraId="72D8B383" w14:textId="77777777" w:rsidR="00D726ED" w:rsidRDefault="00D726ED" w:rsidP="00314B07">
      <w:pPr>
        <w:pStyle w:val="BackPageAddress"/>
        <w:rPr>
          <w:color w:val="auto"/>
        </w:rPr>
      </w:pPr>
    </w:p>
    <w:p w14:paraId="7FEFEB41" w14:textId="77777777" w:rsidR="00D726ED" w:rsidRDefault="00D726ED" w:rsidP="00314B07">
      <w:pPr>
        <w:pStyle w:val="BackPageAddress"/>
        <w:rPr>
          <w:color w:val="auto"/>
        </w:rPr>
      </w:pPr>
    </w:p>
    <w:p w14:paraId="38B4EE32" w14:textId="77777777" w:rsidR="00D726ED" w:rsidRDefault="00D726ED" w:rsidP="00314B07">
      <w:pPr>
        <w:pStyle w:val="BackPageAddress"/>
        <w:rPr>
          <w:color w:val="auto"/>
        </w:rPr>
      </w:pPr>
    </w:p>
    <w:p w14:paraId="1F858DB9" w14:textId="77777777" w:rsidR="00D726ED" w:rsidRDefault="00D726ED" w:rsidP="00314B07">
      <w:pPr>
        <w:pStyle w:val="BackPageAddress"/>
        <w:rPr>
          <w:color w:val="auto"/>
        </w:rPr>
      </w:pPr>
    </w:p>
    <w:p w14:paraId="069647F2" w14:textId="77777777" w:rsidR="00D726ED" w:rsidRDefault="00D726ED" w:rsidP="00314B07">
      <w:pPr>
        <w:pStyle w:val="BackPageAddress"/>
        <w:rPr>
          <w:color w:val="auto"/>
        </w:rPr>
      </w:pPr>
    </w:p>
    <w:p w14:paraId="58AD5FDA" w14:textId="77777777" w:rsidR="00D726ED" w:rsidRDefault="00D726ED" w:rsidP="00314B07">
      <w:pPr>
        <w:pStyle w:val="BackPageAddress"/>
        <w:rPr>
          <w:color w:val="auto"/>
        </w:rPr>
      </w:pPr>
    </w:p>
    <w:p w14:paraId="3DDCE454" w14:textId="77777777" w:rsidR="00D726ED" w:rsidRDefault="00D726ED" w:rsidP="00314B07">
      <w:pPr>
        <w:pStyle w:val="BackPageAddress"/>
        <w:rPr>
          <w:color w:val="auto"/>
        </w:rPr>
      </w:pPr>
    </w:p>
    <w:p w14:paraId="7BDDD2AF" w14:textId="77777777" w:rsidR="00D726ED" w:rsidRDefault="00D726ED" w:rsidP="00314B07">
      <w:pPr>
        <w:pStyle w:val="BackPageAddress"/>
        <w:rPr>
          <w:color w:val="auto"/>
        </w:rPr>
      </w:pPr>
    </w:p>
    <w:p w14:paraId="7F9289C3" w14:textId="77777777" w:rsidR="00D726ED" w:rsidRDefault="00D726ED" w:rsidP="00314B07">
      <w:pPr>
        <w:pStyle w:val="BackPageAddress"/>
        <w:rPr>
          <w:color w:val="auto"/>
        </w:rPr>
      </w:pPr>
    </w:p>
    <w:p w14:paraId="4C55F19B" w14:textId="77777777" w:rsidR="00D726ED" w:rsidRDefault="00D726ED" w:rsidP="00314B07">
      <w:pPr>
        <w:pStyle w:val="BackPageAddress"/>
        <w:rPr>
          <w:color w:val="auto"/>
        </w:rPr>
      </w:pPr>
    </w:p>
    <w:p w14:paraId="0253AE94" w14:textId="77777777" w:rsidR="00D726ED" w:rsidRDefault="00D726ED" w:rsidP="00314B07">
      <w:pPr>
        <w:pStyle w:val="BackPageAddress"/>
        <w:rPr>
          <w:color w:val="auto"/>
        </w:rPr>
      </w:pPr>
    </w:p>
    <w:p w14:paraId="0F93EB3F" w14:textId="77777777" w:rsidR="00D726ED" w:rsidRDefault="00D726ED" w:rsidP="00314B07">
      <w:pPr>
        <w:pStyle w:val="BackPageAddress"/>
        <w:rPr>
          <w:color w:val="auto"/>
        </w:rPr>
      </w:pPr>
    </w:p>
    <w:p w14:paraId="017F08AF" w14:textId="77777777" w:rsidR="00D726ED" w:rsidRDefault="00D726ED" w:rsidP="00314B07">
      <w:pPr>
        <w:pStyle w:val="BackPageAddress"/>
        <w:rPr>
          <w:color w:val="auto"/>
        </w:rPr>
      </w:pPr>
    </w:p>
    <w:p w14:paraId="2C59AD28" w14:textId="77777777" w:rsidR="00D726ED" w:rsidRDefault="00D726ED" w:rsidP="00314B07">
      <w:pPr>
        <w:pStyle w:val="BackPageAddress"/>
        <w:rPr>
          <w:color w:val="auto"/>
        </w:rPr>
      </w:pPr>
    </w:p>
    <w:p w14:paraId="559CE5D5" w14:textId="77777777" w:rsidR="00D726ED" w:rsidRDefault="00D726ED" w:rsidP="00314B07">
      <w:pPr>
        <w:pStyle w:val="BackPageAddress"/>
        <w:rPr>
          <w:color w:val="auto"/>
        </w:rPr>
      </w:pPr>
    </w:p>
    <w:p w14:paraId="0A122A50" w14:textId="77777777" w:rsidR="00D726ED" w:rsidRDefault="00D726ED" w:rsidP="00314B07">
      <w:pPr>
        <w:pStyle w:val="BackPageAddress"/>
        <w:rPr>
          <w:color w:val="auto"/>
        </w:rPr>
      </w:pPr>
    </w:p>
    <w:p w14:paraId="421185BD" w14:textId="2D787953" w:rsidR="0070394B" w:rsidRDefault="0070394B">
      <w:pPr>
        <w:spacing w:line="276" w:lineRule="auto"/>
        <w:rPr>
          <w:color w:val="auto"/>
        </w:rPr>
      </w:pPr>
      <w:r>
        <w:rPr>
          <w:color w:val="auto"/>
        </w:rPr>
        <w:br w:type="page"/>
      </w:r>
    </w:p>
    <w:p w14:paraId="01D32392" w14:textId="1C085748" w:rsidR="00D726ED" w:rsidRDefault="00D726ED" w:rsidP="00314B07">
      <w:pPr>
        <w:pStyle w:val="BackPageAddress"/>
        <w:rPr>
          <w:color w:val="auto"/>
        </w:rPr>
      </w:pPr>
    </w:p>
    <w:p w14:paraId="07092454" w14:textId="04C3535B" w:rsidR="0070394B" w:rsidRDefault="0070394B" w:rsidP="00314B07">
      <w:pPr>
        <w:pStyle w:val="BackPageAddress"/>
        <w:rPr>
          <w:color w:val="auto"/>
        </w:rPr>
      </w:pPr>
    </w:p>
    <w:p w14:paraId="54617D4F" w14:textId="3B1122D4" w:rsidR="0070394B" w:rsidRDefault="0070394B" w:rsidP="00314B07">
      <w:pPr>
        <w:pStyle w:val="BackPageAddress"/>
        <w:rPr>
          <w:color w:val="auto"/>
        </w:rPr>
      </w:pPr>
    </w:p>
    <w:p w14:paraId="1B7204C5" w14:textId="002DC6AC" w:rsidR="0070394B" w:rsidRDefault="0070394B" w:rsidP="00314B07">
      <w:pPr>
        <w:pStyle w:val="BackPageAddress"/>
        <w:rPr>
          <w:color w:val="auto"/>
        </w:rPr>
      </w:pPr>
    </w:p>
    <w:p w14:paraId="772B646F" w14:textId="56B9001E" w:rsidR="0070394B" w:rsidRDefault="0070394B" w:rsidP="00314B07">
      <w:pPr>
        <w:pStyle w:val="BackPageAddress"/>
        <w:rPr>
          <w:color w:val="auto"/>
        </w:rPr>
      </w:pPr>
    </w:p>
    <w:p w14:paraId="124668A0" w14:textId="322880EB" w:rsidR="0070394B" w:rsidRDefault="0070394B" w:rsidP="00314B07">
      <w:pPr>
        <w:pStyle w:val="BackPageAddress"/>
        <w:rPr>
          <w:color w:val="auto"/>
        </w:rPr>
      </w:pPr>
    </w:p>
    <w:p w14:paraId="56E67316" w14:textId="61DA0A47" w:rsidR="0070394B" w:rsidRDefault="0070394B" w:rsidP="00314B07">
      <w:pPr>
        <w:pStyle w:val="BackPageAddress"/>
        <w:rPr>
          <w:color w:val="auto"/>
        </w:rPr>
      </w:pPr>
    </w:p>
    <w:p w14:paraId="04C9263B" w14:textId="33CC5025" w:rsidR="0070394B" w:rsidRDefault="0070394B" w:rsidP="00314B07">
      <w:pPr>
        <w:pStyle w:val="BackPageAddress"/>
        <w:rPr>
          <w:color w:val="auto"/>
        </w:rPr>
      </w:pPr>
    </w:p>
    <w:p w14:paraId="402B6373" w14:textId="5B92FB9B" w:rsidR="0070394B" w:rsidRDefault="0070394B" w:rsidP="00314B07">
      <w:pPr>
        <w:pStyle w:val="BackPageAddress"/>
        <w:rPr>
          <w:color w:val="auto"/>
        </w:rPr>
      </w:pPr>
    </w:p>
    <w:p w14:paraId="30CB586E" w14:textId="040C35C1" w:rsidR="0070394B" w:rsidRDefault="0070394B" w:rsidP="00314B07">
      <w:pPr>
        <w:pStyle w:val="BackPageAddress"/>
        <w:rPr>
          <w:color w:val="auto"/>
        </w:rPr>
      </w:pPr>
    </w:p>
    <w:p w14:paraId="6376CCA8" w14:textId="5F9634ED" w:rsidR="0070394B" w:rsidRDefault="0070394B" w:rsidP="00314B07">
      <w:pPr>
        <w:pStyle w:val="BackPageAddress"/>
        <w:rPr>
          <w:color w:val="auto"/>
        </w:rPr>
      </w:pPr>
    </w:p>
    <w:p w14:paraId="20795785" w14:textId="6A1F409C" w:rsidR="0070394B" w:rsidRDefault="0070394B" w:rsidP="00314B07">
      <w:pPr>
        <w:pStyle w:val="BackPageAddress"/>
        <w:rPr>
          <w:color w:val="auto"/>
        </w:rPr>
      </w:pPr>
    </w:p>
    <w:p w14:paraId="4BFEA2D2" w14:textId="02B93FB0" w:rsidR="0070394B" w:rsidRDefault="0070394B" w:rsidP="00314B07">
      <w:pPr>
        <w:pStyle w:val="BackPageAddress"/>
        <w:rPr>
          <w:color w:val="auto"/>
        </w:rPr>
      </w:pPr>
    </w:p>
    <w:p w14:paraId="17CCFDE9" w14:textId="2E358540" w:rsidR="0070394B" w:rsidRDefault="0070394B" w:rsidP="00314B07">
      <w:pPr>
        <w:pStyle w:val="BackPageAddress"/>
        <w:rPr>
          <w:color w:val="auto"/>
        </w:rPr>
      </w:pPr>
    </w:p>
    <w:p w14:paraId="5645BC2B" w14:textId="4C50A83E" w:rsidR="0070394B" w:rsidRDefault="0070394B" w:rsidP="00314B07">
      <w:pPr>
        <w:pStyle w:val="BackPageAddress"/>
        <w:rPr>
          <w:color w:val="auto"/>
        </w:rPr>
      </w:pPr>
    </w:p>
    <w:p w14:paraId="4D533E92" w14:textId="0D943E09" w:rsidR="0070394B" w:rsidRDefault="0070394B" w:rsidP="00314B07">
      <w:pPr>
        <w:pStyle w:val="BackPageAddress"/>
        <w:rPr>
          <w:color w:val="auto"/>
        </w:rPr>
      </w:pPr>
    </w:p>
    <w:p w14:paraId="0B1C8E54" w14:textId="618CE2B0" w:rsidR="0070394B" w:rsidRDefault="0070394B" w:rsidP="00314B07">
      <w:pPr>
        <w:pStyle w:val="BackPageAddress"/>
        <w:rPr>
          <w:color w:val="auto"/>
        </w:rPr>
      </w:pPr>
    </w:p>
    <w:p w14:paraId="74E16049" w14:textId="0537D55F" w:rsidR="0070394B" w:rsidRDefault="0070394B" w:rsidP="00314B07">
      <w:pPr>
        <w:pStyle w:val="BackPageAddress"/>
        <w:rPr>
          <w:color w:val="auto"/>
        </w:rPr>
      </w:pPr>
    </w:p>
    <w:p w14:paraId="4A0152EF" w14:textId="2FD78839" w:rsidR="0070394B" w:rsidRDefault="0070394B" w:rsidP="00314B07">
      <w:pPr>
        <w:pStyle w:val="BackPageAddress"/>
        <w:rPr>
          <w:color w:val="auto"/>
        </w:rPr>
      </w:pPr>
    </w:p>
    <w:p w14:paraId="7A91ADAC" w14:textId="41C09DD0" w:rsidR="0070394B" w:rsidRDefault="0070394B" w:rsidP="00314B07">
      <w:pPr>
        <w:pStyle w:val="BackPageAddress"/>
        <w:rPr>
          <w:color w:val="auto"/>
        </w:rPr>
      </w:pPr>
    </w:p>
    <w:p w14:paraId="157317FF" w14:textId="7B6C4688" w:rsidR="0070394B" w:rsidRDefault="0070394B" w:rsidP="00314B07">
      <w:pPr>
        <w:pStyle w:val="BackPageAddress"/>
        <w:rPr>
          <w:color w:val="auto"/>
        </w:rPr>
      </w:pPr>
    </w:p>
    <w:p w14:paraId="03DAD8C1" w14:textId="7DBA15A3" w:rsidR="0070394B" w:rsidRDefault="0070394B" w:rsidP="00314B07">
      <w:pPr>
        <w:pStyle w:val="BackPageAddress"/>
        <w:rPr>
          <w:color w:val="auto"/>
        </w:rPr>
      </w:pPr>
    </w:p>
    <w:p w14:paraId="66DD10E3" w14:textId="49DDCC46" w:rsidR="0070394B" w:rsidRDefault="0070394B" w:rsidP="00314B07">
      <w:pPr>
        <w:pStyle w:val="BackPageAddress"/>
        <w:rPr>
          <w:color w:val="auto"/>
        </w:rPr>
      </w:pPr>
    </w:p>
    <w:p w14:paraId="5CF28447" w14:textId="5EC97261" w:rsidR="0070394B" w:rsidRDefault="0070394B" w:rsidP="00314B07">
      <w:pPr>
        <w:pStyle w:val="BackPageAddress"/>
        <w:rPr>
          <w:color w:val="auto"/>
        </w:rPr>
      </w:pPr>
    </w:p>
    <w:p w14:paraId="7135E43A" w14:textId="3B8181FA" w:rsidR="0070394B" w:rsidRDefault="0070394B" w:rsidP="00314B07">
      <w:pPr>
        <w:pStyle w:val="BackPageAddress"/>
        <w:rPr>
          <w:color w:val="auto"/>
        </w:rPr>
      </w:pPr>
    </w:p>
    <w:p w14:paraId="726425DD" w14:textId="070D8B85" w:rsidR="0070394B" w:rsidRDefault="0070394B" w:rsidP="00314B07">
      <w:pPr>
        <w:pStyle w:val="BackPageAddress"/>
        <w:rPr>
          <w:color w:val="auto"/>
        </w:rPr>
      </w:pPr>
    </w:p>
    <w:p w14:paraId="2DAE2716" w14:textId="0D1E528F" w:rsidR="0070394B" w:rsidRDefault="0070394B" w:rsidP="00314B07">
      <w:pPr>
        <w:pStyle w:val="BackPageAddress"/>
        <w:rPr>
          <w:color w:val="auto"/>
        </w:rPr>
      </w:pPr>
    </w:p>
    <w:p w14:paraId="5F51EA13" w14:textId="648DC898" w:rsidR="0070394B" w:rsidRDefault="0070394B" w:rsidP="00314B07">
      <w:pPr>
        <w:pStyle w:val="BackPageAddress"/>
        <w:rPr>
          <w:color w:val="auto"/>
        </w:rPr>
      </w:pPr>
    </w:p>
    <w:p w14:paraId="2E556C6D" w14:textId="1E2D5915" w:rsidR="0070394B" w:rsidRDefault="0070394B" w:rsidP="00314B07">
      <w:pPr>
        <w:pStyle w:val="BackPageAddress"/>
        <w:rPr>
          <w:color w:val="auto"/>
        </w:rPr>
      </w:pPr>
    </w:p>
    <w:p w14:paraId="4CBF390B" w14:textId="5EFC4099" w:rsidR="0070394B" w:rsidRDefault="0070394B" w:rsidP="00314B07">
      <w:pPr>
        <w:pStyle w:val="BackPageAddress"/>
        <w:rPr>
          <w:color w:val="auto"/>
        </w:rPr>
      </w:pPr>
    </w:p>
    <w:p w14:paraId="0E47131D" w14:textId="57B4F7BB" w:rsidR="0070394B" w:rsidRDefault="0070394B" w:rsidP="00314B07">
      <w:pPr>
        <w:pStyle w:val="BackPageAddress"/>
        <w:rPr>
          <w:color w:val="auto"/>
        </w:rPr>
      </w:pPr>
    </w:p>
    <w:p w14:paraId="5490A39D" w14:textId="4BE1A057" w:rsidR="0070394B" w:rsidRDefault="0070394B" w:rsidP="00314B07">
      <w:pPr>
        <w:pStyle w:val="BackPageAddress"/>
        <w:rPr>
          <w:color w:val="auto"/>
        </w:rPr>
      </w:pPr>
    </w:p>
    <w:p w14:paraId="29D10F6F" w14:textId="5449E965" w:rsidR="0070394B" w:rsidRDefault="0070394B" w:rsidP="00314B07">
      <w:pPr>
        <w:pStyle w:val="BackPageAddress"/>
        <w:rPr>
          <w:color w:val="auto"/>
        </w:rPr>
      </w:pPr>
    </w:p>
    <w:p w14:paraId="328B99E4" w14:textId="309B7D45" w:rsidR="0070394B" w:rsidRDefault="0070394B" w:rsidP="00314B07">
      <w:pPr>
        <w:pStyle w:val="BackPageAddress"/>
        <w:rPr>
          <w:color w:val="auto"/>
        </w:rPr>
      </w:pPr>
    </w:p>
    <w:p w14:paraId="582197CE" w14:textId="1BC9AE94" w:rsidR="0070394B" w:rsidRDefault="0070394B" w:rsidP="00314B07">
      <w:pPr>
        <w:pStyle w:val="BackPageAddress"/>
        <w:rPr>
          <w:color w:val="auto"/>
        </w:rPr>
      </w:pPr>
    </w:p>
    <w:p w14:paraId="233B1718" w14:textId="2CF1B775" w:rsidR="0070394B" w:rsidRDefault="0070394B" w:rsidP="00314B07">
      <w:pPr>
        <w:pStyle w:val="BackPageAddress"/>
        <w:rPr>
          <w:color w:val="auto"/>
        </w:rPr>
      </w:pPr>
    </w:p>
    <w:p w14:paraId="5017BEC6" w14:textId="39FE7F68" w:rsidR="0070394B" w:rsidRDefault="0070394B" w:rsidP="00314B07">
      <w:pPr>
        <w:pStyle w:val="BackPageAddress"/>
        <w:rPr>
          <w:color w:val="auto"/>
        </w:rPr>
      </w:pPr>
    </w:p>
    <w:p w14:paraId="736A8B93" w14:textId="59797B97" w:rsidR="0070394B" w:rsidRDefault="0070394B" w:rsidP="00314B07">
      <w:pPr>
        <w:pStyle w:val="BackPageAddress"/>
        <w:rPr>
          <w:color w:val="auto"/>
        </w:rPr>
      </w:pPr>
    </w:p>
    <w:p w14:paraId="24872CFE" w14:textId="70D5DDA5" w:rsidR="0070394B" w:rsidRDefault="0070394B" w:rsidP="00314B07">
      <w:pPr>
        <w:pStyle w:val="BackPageAddress"/>
        <w:rPr>
          <w:color w:val="auto"/>
        </w:rPr>
      </w:pPr>
    </w:p>
    <w:p w14:paraId="57A4E6D2" w14:textId="6C37E512" w:rsidR="0070394B" w:rsidRDefault="0070394B" w:rsidP="00314B07">
      <w:pPr>
        <w:pStyle w:val="BackPageAddress"/>
        <w:rPr>
          <w:color w:val="auto"/>
        </w:rPr>
      </w:pPr>
    </w:p>
    <w:p w14:paraId="375BDB20" w14:textId="59F23091" w:rsidR="0070394B" w:rsidRDefault="0070394B" w:rsidP="00314B07">
      <w:pPr>
        <w:pStyle w:val="BackPageAddress"/>
        <w:rPr>
          <w:color w:val="auto"/>
        </w:rPr>
      </w:pPr>
    </w:p>
    <w:p w14:paraId="3B3E11A1" w14:textId="77777777" w:rsidR="0070394B" w:rsidRDefault="0070394B" w:rsidP="00314B07">
      <w:pPr>
        <w:pStyle w:val="BackPageAddress"/>
        <w:rPr>
          <w:color w:val="auto"/>
        </w:rPr>
      </w:pPr>
    </w:p>
    <w:p w14:paraId="20AEDC3E" w14:textId="77777777" w:rsidR="00D726ED" w:rsidRDefault="00D726ED" w:rsidP="00314B07">
      <w:pPr>
        <w:pStyle w:val="BackPageAddress"/>
        <w:rPr>
          <w:color w:val="auto"/>
        </w:rPr>
      </w:pPr>
    </w:p>
    <w:p w14:paraId="1CDF0361" w14:textId="77777777" w:rsidR="00D726ED" w:rsidRDefault="00D726ED" w:rsidP="00314B07">
      <w:pPr>
        <w:pStyle w:val="BackPageAddress"/>
        <w:rPr>
          <w:color w:val="auto"/>
        </w:rPr>
      </w:pPr>
    </w:p>
    <w:p w14:paraId="1CE9A9E9" w14:textId="01382DF2" w:rsidR="00047619" w:rsidRPr="0070394B" w:rsidRDefault="00314B07" w:rsidP="00314B07">
      <w:pPr>
        <w:pStyle w:val="BackPageAddress"/>
        <w:rPr>
          <w:color w:val="auto"/>
        </w:rPr>
      </w:pPr>
      <w:r w:rsidRPr="0070394B">
        <w:rPr>
          <w:color w:val="auto"/>
        </w:rPr>
        <w:t>This information can be made available in alternative format</w:t>
      </w:r>
      <w:r w:rsidR="00047619" w:rsidRPr="0070394B">
        <w:rPr>
          <w:color w:val="auto"/>
        </w:rPr>
        <w:t xml:space="preserve">s, such as easy read or large print, and may be available in alternative languages, upon request. </w:t>
      </w:r>
      <w:r w:rsidR="004607F4" w:rsidRPr="0070394B">
        <w:rPr>
          <w:color w:val="auto"/>
        </w:rPr>
        <w:t>Please contact</w:t>
      </w:r>
      <w:r w:rsidR="00047619" w:rsidRPr="0070394B">
        <w:rPr>
          <w:color w:val="auto"/>
        </w:rPr>
        <w:t xml:space="preserve"> </w:t>
      </w:r>
      <w:hyperlink r:id="rId16" w:history="1">
        <w:r w:rsidR="00047619" w:rsidRPr="0070394B">
          <w:rPr>
            <w:rStyle w:val="Hyperlink"/>
            <w:color w:val="auto"/>
          </w:rPr>
          <w:t>nhsi.procureconstruction@nhs.net</w:t>
        </w:r>
      </w:hyperlink>
    </w:p>
    <w:p w14:paraId="349FF044" w14:textId="77777777" w:rsidR="00314B07" w:rsidRPr="0070394B" w:rsidRDefault="00314B07" w:rsidP="00314B07">
      <w:pPr>
        <w:pStyle w:val="BackPageAddress"/>
        <w:rPr>
          <w:b/>
          <w:color w:val="auto"/>
        </w:rPr>
      </w:pPr>
    </w:p>
    <w:p w14:paraId="51AECFF7" w14:textId="72AFB480" w:rsidR="00314B07" w:rsidRPr="0070394B" w:rsidRDefault="00314B07" w:rsidP="00314B07">
      <w:pPr>
        <w:rPr>
          <w:color w:val="auto"/>
          <w:lang w:eastAsia="en-GB"/>
        </w:rPr>
      </w:pPr>
      <w:r w:rsidRPr="0070394B">
        <w:rPr>
          <w:color w:val="auto"/>
          <w:lang w:eastAsia="en-GB"/>
        </w:rPr>
        <w:t>©NHS Improvement 202</w:t>
      </w:r>
      <w:r w:rsidR="0033279B">
        <w:rPr>
          <w:color w:val="auto"/>
          <w:lang w:eastAsia="en-GB"/>
        </w:rPr>
        <w:t>1</w:t>
      </w:r>
    </w:p>
    <w:p w14:paraId="169FC550" w14:textId="08E66F1A" w:rsidR="00314B07" w:rsidRPr="0070394B" w:rsidRDefault="00314B07" w:rsidP="00314B07">
      <w:pPr>
        <w:pStyle w:val="BackPageAddress"/>
        <w:rPr>
          <w:rFonts w:cs="Arial"/>
          <w:bCs/>
          <w:color w:val="auto"/>
        </w:rPr>
      </w:pPr>
      <w:r w:rsidRPr="0070394B">
        <w:rPr>
          <w:color w:val="auto"/>
          <w:lang w:eastAsia="en-GB"/>
        </w:rPr>
        <w:t xml:space="preserve">This publication is licensed under the terms of the Open Government Licence v3.0 except where otherwise stated. Where we have identified any </w:t>
      </w:r>
      <w:proofErr w:type="gramStart"/>
      <w:r w:rsidRPr="0070394B">
        <w:rPr>
          <w:color w:val="auto"/>
          <w:lang w:eastAsia="en-GB"/>
        </w:rPr>
        <w:t>third party</w:t>
      </w:r>
      <w:proofErr w:type="gramEnd"/>
      <w:r w:rsidRPr="0070394B">
        <w:rPr>
          <w:color w:val="auto"/>
          <w:lang w:eastAsia="en-GB"/>
        </w:rPr>
        <w:t xml:space="preserve"> copyright information you will need to obtain permission from the copyright holders concerned.</w:t>
      </w:r>
    </w:p>
    <w:sectPr w:rsidR="00314B07" w:rsidRPr="0070394B" w:rsidSect="00B7565F">
      <w:footerReference w:type="default" r:id="rId17"/>
      <w:pgSz w:w="11907" w:h="16840" w:code="9"/>
      <w:pgMar w:top="1191" w:right="1021" w:bottom="1247" w:left="102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A6A13" w14:textId="77777777" w:rsidR="00272957" w:rsidRDefault="00272957" w:rsidP="00FE141F">
      <w:r>
        <w:separator/>
      </w:r>
    </w:p>
  </w:endnote>
  <w:endnote w:type="continuationSeparator" w:id="0">
    <w:p w14:paraId="7523590E" w14:textId="77777777" w:rsidR="00272957" w:rsidRDefault="00272957" w:rsidP="00FE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55ACB" w14:textId="0A2FF849" w:rsidR="00B50C5E" w:rsidRDefault="00B84364" w:rsidP="00FE141F">
    <w:pPr>
      <w:pStyle w:val="Footer"/>
      <w:jc w:val="right"/>
    </w:pPr>
    <w:r>
      <w:rPr>
        <w:noProof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pPr w:topFromText="284" w:horzAnchor="margin" w:tblpYSpec="bottom"/>
      <w:tblOverlap w:val="never"/>
      <w:tblW w:w="0" w:type="auto"/>
      <w:tblLook w:val="04A0" w:firstRow="1" w:lastRow="0" w:firstColumn="1" w:lastColumn="0" w:noHBand="0" w:noVBand="1"/>
    </w:tblPr>
    <w:tblGrid>
      <w:gridCol w:w="9551"/>
    </w:tblGrid>
    <w:tr w:rsidR="00745EC2" w14:paraId="41266FEE" w14:textId="77777777" w:rsidTr="00745EC2">
      <w:trPr>
        <w:trHeight w:val="269"/>
      </w:trPr>
      <w:tc>
        <w:tcPr>
          <w:tcW w:w="9551" w:type="dxa"/>
        </w:tcPr>
        <w:p w14:paraId="05665062" w14:textId="77777777" w:rsidR="00745EC2" w:rsidRDefault="00745EC2" w:rsidP="00745EC2">
          <w:pPr>
            <w:pStyle w:val="BackPage"/>
          </w:pPr>
        </w:p>
      </w:tc>
    </w:tr>
  </w:tbl>
  <w:p w14:paraId="64CBF28C" w14:textId="77777777" w:rsidR="000748AA" w:rsidRDefault="000748AA">
    <w:pPr>
      <w:pStyle w:val="Footer"/>
    </w:pPr>
    <w:bookmarkStart w:id="0" w:name="_Hlk477955870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5460" w:type="pct"/>
      <w:tblInd w:w="-510" w:type="dxa"/>
      <w:tblBorders>
        <w:top w:val="single" w:sz="8" w:space="0" w:color="005EB8"/>
      </w:tblBorders>
      <w:tblLook w:val="04A0" w:firstRow="1" w:lastRow="0" w:firstColumn="1" w:lastColumn="0" w:noHBand="0" w:noVBand="1"/>
    </w:tblPr>
    <w:tblGrid>
      <w:gridCol w:w="10773"/>
    </w:tblGrid>
    <w:tr w:rsidR="00462A59" w14:paraId="267626FF" w14:textId="77777777" w:rsidTr="00AF3AB1">
      <w:trPr>
        <w:trHeight w:val="510"/>
      </w:trPr>
      <w:tc>
        <w:tcPr>
          <w:tcW w:w="9071" w:type="dxa"/>
          <w:vAlign w:val="bottom"/>
        </w:tcPr>
        <w:p w14:paraId="44AC70F4" w14:textId="2873A77B" w:rsidR="00462A59" w:rsidRDefault="008A70CD" w:rsidP="00676718">
          <w:pPr>
            <w:pStyle w:val="Footer"/>
            <w:spacing w:after="20"/>
          </w:pPr>
          <w:r w:rsidRPr="008A70CD">
            <w:rPr>
              <w:rStyle w:val="FooterPipe"/>
              <w:b w:val="0"/>
              <w:bCs/>
            </w:rPr>
            <w:fldChar w:fldCharType="begin"/>
          </w:r>
          <w:r w:rsidRPr="008A70CD">
            <w:rPr>
              <w:rStyle w:val="FooterPipe"/>
              <w:b w:val="0"/>
              <w:bCs/>
            </w:rPr>
            <w:instrText xml:space="preserve"> PAGE   \* MERGEFORMAT </w:instrText>
          </w:r>
          <w:r w:rsidRPr="008A70CD">
            <w:rPr>
              <w:rStyle w:val="FooterPipe"/>
              <w:b w:val="0"/>
              <w:bCs/>
            </w:rPr>
            <w:fldChar w:fldCharType="separate"/>
          </w:r>
          <w:r w:rsidRPr="008A70CD">
            <w:rPr>
              <w:rStyle w:val="FooterPipe"/>
              <w:b w:val="0"/>
              <w:bCs/>
              <w:noProof/>
            </w:rPr>
            <w:t>1</w:t>
          </w:r>
          <w:r w:rsidRPr="008A70CD">
            <w:rPr>
              <w:rStyle w:val="FooterPipe"/>
              <w:b w:val="0"/>
              <w:bCs/>
              <w:noProof/>
            </w:rPr>
            <w:fldChar w:fldCharType="end"/>
          </w:r>
          <w:r>
            <w:rPr>
              <w:rStyle w:val="FooterPipe"/>
              <w:noProof/>
            </w:rPr>
            <w:t xml:space="preserve"> </w:t>
          </w:r>
          <w:r w:rsidR="00462A59" w:rsidRPr="009F3884">
            <w:rPr>
              <w:rStyle w:val="FooterPipe"/>
            </w:rPr>
            <w:t>|</w:t>
          </w:r>
          <w:r w:rsidR="00462A59" w:rsidRPr="00877581">
            <w:t xml:space="preserve"> </w:t>
          </w:r>
          <w:r w:rsidR="00DA2957">
            <w:t>Code of Competition Conduct</w:t>
          </w:r>
        </w:p>
      </w:tc>
    </w:tr>
  </w:tbl>
  <w:p w14:paraId="1DC2BCC3" w14:textId="77777777" w:rsidR="00462A59" w:rsidRDefault="00462A59" w:rsidP="00462A59">
    <w:pPr>
      <w:pStyle w:val="Spac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F1688" w14:textId="77777777" w:rsidR="00272957" w:rsidRDefault="00272957" w:rsidP="00FE141F">
      <w:r>
        <w:separator/>
      </w:r>
    </w:p>
  </w:footnote>
  <w:footnote w:type="continuationSeparator" w:id="0">
    <w:p w14:paraId="271A7B20" w14:textId="77777777" w:rsidR="00272957" w:rsidRDefault="00272957" w:rsidP="00FE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  <w:bCs/>
        <w:sz w:val="24"/>
        <w:u w:val="none"/>
      </w:rPr>
      <w:alias w:val="Protective Marking"/>
      <w:tag w:val="Protective Marking"/>
      <w:id w:val="-1689514544"/>
      <w:dropDownList>
        <w:listItem w:displayText="Classification: Official" w:value="Classification: Official"/>
        <w:listItem w:displayText="Classification: Official-Senstive: Commercial" w:value="Classification: Official-Senstive: Commercial"/>
        <w:listItem w:displayText="Classification: Official-Sensitive: Personal" w:value="Classification: Official-Sensitive: Personal"/>
      </w:dropDownList>
    </w:sdtPr>
    <w:sdtEndPr/>
    <w:sdtContent>
      <w:p w14:paraId="1B545B3D" w14:textId="77777777" w:rsidR="00517E81" w:rsidRDefault="00517E81" w:rsidP="00517E81">
        <w:pPr>
          <w:pStyle w:val="Header"/>
          <w:jc w:val="center"/>
          <w:rPr>
            <w:b w:val="0"/>
            <w:bCs/>
          </w:rPr>
        </w:pPr>
        <w:r>
          <w:rPr>
            <w:b w:val="0"/>
            <w:bCs/>
            <w:sz w:val="24"/>
            <w:u w:val="none"/>
          </w:rPr>
          <w:t>Classification: Official</w:t>
        </w:r>
      </w:p>
    </w:sdtContent>
  </w:sdt>
  <w:p w14:paraId="14E4C6BF" w14:textId="77777777" w:rsidR="00517E81" w:rsidRDefault="00517E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D9E22" w14:textId="74000A09" w:rsidR="00517E81" w:rsidRDefault="001F634E" w:rsidP="005835A2">
    <w:pPr>
      <w:pStyle w:val="Header"/>
      <w:tabs>
        <w:tab w:val="clear" w:pos="4513"/>
        <w:tab w:val="clear" w:pos="9026"/>
        <w:tab w:val="right" w:pos="9865"/>
      </w:tabs>
      <w:rPr>
        <w:b w:val="0"/>
        <w:bCs/>
      </w:rPr>
    </w:pPr>
    <w:sdt>
      <w:sdtPr>
        <w:rPr>
          <w:b w:val="0"/>
          <w:bCs/>
          <w:sz w:val="24"/>
          <w:u w:val="none"/>
        </w:rPr>
        <w:alias w:val="Protective Marking"/>
        <w:tag w:val="Protective Marking"/>
        <w:id w:val="1819303091"/>
        <w:dropDownList>
          <w:listItem w:displayText="Classification: Official" w:value="Classification: Official"/>
          <w:listItem w:displayText="Classification: Official-Senstive: Commercial" w:value="Classification: Official-Senstive: Commercial"/>
          <w:listItem w:displayText="Classification: Official-Sensitive: Personal" w:value="Classification: Official-Sensitive: Personal"/>
        </w:dropDownList>
      </w:sdtPr>
      <w:sdtEndPr/>
      <w:sdtContent>
        <w:r w:rsidR="00517E81">
          <w:rPr>
            <w:b w:val="0"/>
            <w:bCs/>
            <w:sz w:val="24"/>
            <w:u w:val="none"/>
          </w:rPr>
          <w:t>Classification: Official</w:t>
        </w:r>
      </w:sdtContent>
    </w:sdt>
    <w:r w:rsidR="005835A2">
      <w:rPr>
        <w:b w:val="0"/>
        <w:bCs/>
        <w:sz w:val="24"/>
        <w:u w:val="none"/>
      </w:rPr>
      <w:tab/>
    </w:r>
  </w:p>
  <w:p w14:paraId="26405B4D" w14:textId="65BF4367" w:rsidR="00517E81" w:rsidRDefault="005835A2">
    <w:pPr>
      <w:pStyle w:val="Header"/>
      <w:rPr>
        <w:sz w:val="24"/>
      </w:rPr>
    </w:pPr>
    <w:r w:rsidRPr="00B011D8">
      <w:rPr>
        <w:noProof/>
        <w:sz w:val="24"/>
        <w:lang w:eastAsia="en-GB"/>
      </w:rPr>
      <w:drawing>
        <wp:anchor distT="0" distB="0" distL="114300" distR="114300" simplePos="0" relativeHeight="251659264" behindDoc="1" locked="0" layoutInCell="1" allowOverlap="1" wp14:anchorId="17C8643A" wp14:editId="12EDEB06">
          <wp:simplePos x="0" y="0"/>
          <wp:positionH relativeFrom="margin">
            <wp:align>right</wp:align>
          </wp:positionH>
          <wp:positionV relativeFrom="page">
            <wp:posOffset>491581</wp:posOffset>
          </wp:positionV>
          <wp:extent cx="1011600" cy="407407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600" cy="407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B313EE" w14:textId="30046F15" w:rsidR="002530F8" w:rsidRDefault="002530F8">
    <w:pPr>
      <w:pStyle w:val="Header"/>
      <w:rPr>
        <w:sz w:val="24"/>
      </w:rPr>
    </w:pPr>
  </w:p>
  <w:p w14:paraId="6D8D21B3" w14:textId="77777777" w:rsidR="002530F8" w:rsidRDefault="002530F8">
    <w:pPr>
      <w:pStyle w:val="Header"/>
      <w:rPr>
        <w:sz w:val="24"/>
      </w:rPr>
    </w:pPr>
  </w:p>
  <w:p w14:paraId="32C3DEF2" w14:textId="77777777" w:rsidR="002530F8" w:rsidRDefault="002530F8">
    <w:pPr>
      <w:pStyle w:val="Header"/>
      <w:rPr>
        <w:sz w:val="24"/>
      </w:rPr>
    </w:pPr>
  </w:p>
  <w:p w14:paraId="5C55536F" w14:textId="74F0D90D" w:rsidR="002530F8" w:rsidRDefault="002530F8">
    <w:pPr>
      <w:pStyle w:val="Header"/>
      <w:rPr>
        <w:sz w:val="24"/>
      </w:rPr>
    </w:pPr>
  </w:p>
  <w:p w14:paraId="56C3B38B" w14:textId="2CCBC406" w:rsidR="002530F8" w:rsidRDefault="002530F8">
    <w:pPr>
      <w:pStyle w:val="Header"/>
      <w:rPr>
        <w:sz w:val="24"/>
      </w:rPr>
    </w:pPr>
  </w:p>
  <w:p w14:paraId="202BDC92" w14:textId="77777777" w:rsidR="002530F8" w:rsidRDefault="002530F8">
    <w:pPr>
      <w:pStyle w:val="Header"/>
      <w:rPr>
        <w:sz w:val="24"/>
      </w:rPr>
    </w:pPr>
  </w:p>
  <w:p w14:paraId="0C9FEF72" w14:textId="017AF96C" w:rsidR="0058583C" w:rsidRPr="00B011D8" w:rsidRDefault="00BF2E75">
    <w:pPr>
      <w:pStyle w:val="Header"/>
      <w:rPr>
        <w:sz w:val="24"/>
      </w:rPr>
    </w:pPr>
    <w:r w:rsidRPr="00B011D8">
      <w:rPr>
        <w:noProof/>
        <w:sz w:val="24"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623397" wp14:editId="0461FE8D">
              <wp:simplePos x="0" y="0"/>
              <wp:positionH relativeFrom="column">
                <wp:posOffset>61784</wp:posOffset>
              </wp:positionH>
              <wp:positionV relativeFrom="paragraph">
                <wp:posOffset>33547</wp:posOffset>
              </wp:positionV>
              <wp:extent cx="544749" cy="496111"/>
              <wp:effectExtent l="0" t="0" r="0" b="0"/>
              <wp:wrapNone/>
              <wp:docPr id="2" name="NHS Improvement Briefing A4 Portrait 1 Co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4749" cy="49611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794D5D" id="NHS Improvement Briefing A4 Portrait 1 Col" o:spid="_x0000_s1026" style="position:absolute;margin-left:4.85pt;margin-top:2.65pt;width:42.9pt;height:39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" filled="f" stroked="f" strokeweight="2pt"/>
          </w:pict>
        </mc:Fallback>
      </mc:AlternateContent>
    </w:r>
  </w:p>
  <w:p w14:paraId="1C6250F9" w14:textId="77777777" w:rsidR="0058583C" w:rsidRDefault="0058583C">
    <w:pPr>
      <w:pStyle w:val="Header"/>
    </w:pPr>
  </w:p>
  <w:p w14:paraId="02C92060" w14:textId="77777777" w:rsidR="0058583C" w:rsidRDefault="005858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B6772"/>
    <w:multiLevelType w:val="hybridMultilevel"/>
    <w:tmpl w:val="34EEE044"/>
    <w:lvl w:ilvl="0" w:tplc="DE62D22A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744CE8"/>
    <w:multiLevelType w:val="hybridMultilevel"/>
    <w:tmpl w:val="B6E63784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BA50EC"/>
    <w:multiLevelType w:val="hybridMultilevel"/>
    <w:tmpl w:val="2A6A9CBC"/>
    <w:lvl w:ilvl="0" w:tplc="4C0000DA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06E23698"/>
    <w:multiLevelType w:val="hybridMultilevel"/>
    <w:tmpl w:val="4726C8BA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20186A"/>
    <w:multiLevelType w:val="hybridMultilevel"/>
    <w:tmpl w:val="02E43CC4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A394B01"/>
    <w:multiLevelType w:val="hybridMultilevel"/>
    <w:tmpl w:val="6F8486C4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A859A5"/>
    <w:multiLevelType w:val="hybridMultilevel"/>
    <w:tmpl w:val="463AA3F8"/>
    <w:lvl w:ilvl="0" w:tplc="954E7E42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0E034571"/>
    <w:multiLevelType w:val="hybridMultilevel"/>
    <w:tmpl w:val="0ECAD886"/>
    <w:lvl w:ilvl="0" w:tplc="6F56A75C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14E021C6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3E454CA"/>
    <w:multiLevelType w:val="multilevel"/>
    <w:tmpl w:val="87069C64"/>
    <w:styleLink w:val="NHSTableHeadings"/>
    <w:lvl w:ilvl="0">
      <w:start w:val="1"/>
      <w:numFmt w:val="decimal"/>
      <w:pStyle w:val="Heading6"/>
      <w:suff w:val="space"/>
      <w:lvlText w:val="Table %1: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F35577"/>
    <w:multiLevelType w:val="multilevel"/>
    <w:tmpl w:val="9800C518"/>
    <w:styleLink w:val="NHSOutlineLevels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E20699D"/>
    <w:multiLevelType w:val="multilevel"/>
    <w:tmpl w:val="0680C1A4"/>
    <w:styleLink w:val="NHSHeadings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E667298"/>
    <w:multiLevelType w:val="hybridMultilevel"/>
    <w:tmpl w:val="7BB07B84"/>
    <w:lvl w:ilvl="0" w:tplc="BDDE6B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E5812"/>
    <w:multiLevelType w:val="hybridMultilevel"/>
    <w:tmpl w:val="00E82872"/>
    <w:lvl w:ilvl="0" w:tplc="CA84C6D8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DC63762"/>
    <w:multiLevelType w:val="multilevel"/>
    <w:tmpl w:val="125A7024"/>
    <w:styleLink w:val="NumberList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09216D1"/>
    <w:multiLevelType w:val="hybridMultilevel"/>
    <w:tmpl w:val="846A4AFE"/>
    <w:lvl w:ilvl="0" w:tplc="D05A9B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92DF3"/>
    <w:multiLevelType w:val="hybridMultilevel"/>
    <w:tmpl w:val="7C08A63C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5320020"/>
    <w:multiLevelType w:val="hybridMultilevel"/>
    <w:tmpl w:val="CFC8DC62"/>
    <w:lvl w:ilvl="0" w:tplc="2CD4398A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368D703F"/>
    <w:multiLevelType w:val="hybridMultilevel"/>
    <w:tmpl w:val="C5B8B4AC"/>
    <w:lvl w:ilvl="0" w:tplc="47DAC7AC">
      <w:start w:val="1"/>
      <w:numFmt w:val="lowerRoman"/>
      <w:lvlText w:val="%1)"/>
      <w:lvlJc w:val="left"/>
      <w:pPr>
        <w:ind w:left="199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6" w:hanging="360"/>
      </w:pPr>
    </w:lvl>
    <w:lvl w:ilvl="2" w:tplc="0809001B" w:tentative="1">
      <w:start w:val="1"/>
      <w:numFmt w:val="lowerRoman"/>
      <w:lvlText w:val="%3."/>
      <w:lvlJc w:val="right"/>
      <w:pPr>
        <w:ind w:left="3076" w:hanging="180"/>
      </w:pPr>
    </w:lvl>
    <w:lvl w:ilvl="3" w:tplc="0809000F" w:tentative="1">
      <w:start w:val="1"/>
      <w:numFmt w:val="decimal"/>
      <w:lvlText w:val="%4."/>
      <w:lvlJc w:val="left"/>
      <w:pPr>
        <w:ind w:left="3796" w:hanging="360"/>
      </w:pPr>
    </w:lvl>
    <w:lvl w:ilvl="4" w:tplc="08090019" w:tentative="1">
      <w:start w:val="1"/>
      <w:numFmt w:val="lowerLetter"/>
      <w:lvlText w:val="%5."/>
      <w:lvlJc w:val="left"/>
      <w:pPr>
        <w:ind w:left="4516" w:hanging="360"/>
      </w:pPr>
    </w:lvl>
    <w:lvl w:ilvl="5" w:tplc="0809001B" w:tentative="1">
      <w:start w:val="1"/>
      <w:numFmt w:val="lowerRoman"/>
      <w:lvlText w:val="%6."/>
      <w:lvlJc w:val="right"/>
      <w:pPr>
        <w:ind w:left="5236" w:hanging="180"/>
      </w:pPr>
    </w:lvl>
    <w:lvl w:ilvl="6" w:tplc="0809000F" w:tentative="1">
      <w:start w:val="1"/>
      <w:numFmt w:val="decimal"/>
      <w:lvlText w:val="%7."/>
      <w:lvlJc w:val="left"/>
      <w:pPr>
        <w:ind w:left="5956" w:hanging="360"/>
      </w:pPr>
    </w:lvl>
    <w:lvl w:ilvl="7" w:tplc="08090019" w:tentative="1">
      <w:start w:val="1"/>
      <w:numFmt w:val="lowerLetter"/>
      <w:lvlText w:val="%8."/>
      <w:lvlJc w:val="left"/>
      <w:pPr>
        <w:ind w:left="6676" w:hanging="360"/>
      </w:pPr>
    </w:lvl>
    <w:lvl w:ilvl="8" w:tplc="0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80A1C25"/>
    <w:multiLevelType w:val="multilevel"/>
    <w:tmpl w:val="CE424934"/>
    <w:styleLink w:val="NHSBullets"/>
    <w:lvl w:ilvl="0">
      <w:start w:val="1"/>
      <w:numFmt w:val="bullet"/>
      <w:pStyle w:val="ListBullet"/>
      <w:lvlText w:val="•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005EB8"/>
        <w:sz w:val="32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color w:val="005EB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92FBF"/>
    <w:multiLevelType w:val="hybridMultilevel"/>
    <w:tmpl w:val="A23AFDE4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995441B"/>
    <w:multiLevelType w:val="hybridMultilevel"/>
    <w:tmpl w:val="D2CC84C2"/>
    <w:lvl w:ilvl="0" w:tplc="F12E1DBA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 w15:restartNumberingAfterBreak="0">
    <w:nsid w:val="39F66101"/>
    <w:multiLevelType w:val="hybridMultilevel"/>
    <w:tmpl w:val="F670B178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AFC2610"/>
    <w:multiLevelType w:val="hybridMultilevel"/>
    <w:tmpl w:val="CBC25906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B031FE6"/>
    <w:multiLevelType w:val="hybridMultilevel"/>
    <w:tmpl w:val="14CE9B00"/>
    <w:lvl w:ilvl="0" w:tplc="5E4274A4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B2C4E24"/>
    <w:multiLevelType w:val="hybridMultilevel"/>
    <w:tmpl w:val="3F30967A"/>
    <w:lvl w:ilvl="0" w:tplc="E7EE2330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5" w15:restartNumberingAfterBreak="0">
    <w:nsid w:val="3EC53E76"/>
    <w:multiLevelType w:val="hybridMultilevel"/>
    <w:tmpl w:val="59823876"/>
    <w:lvl w:ilvl="0" w:tplc="8ECCC1AC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40553172"/>
    <w:multiLevelType w:val="multilevel"/>
    <w:tmpl w:val="567C4A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2FB4949"/>
    <w:multiLevelType w:val="hybridMultilevel"/>
    <w:tmpl w:val="ECA643D8"/>
    <w:lvl w:ilvl="0" w:tplc="57E08586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43B35DC9"/>
    <w:multiLevelType w:val="hybridMultilevel"/>
    <w:tmpl w:val="5E241018"/>
    <w:lvl w:ilvl="0" w:tplc="17A43C80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3B2395"/>
    <w:multiLevelType w:val="hybridMultilevel"/>
    <w:tmpl w:val="A446B728"/>
    <w:lvl w:ilvl="0" w:tplc="31D06E8E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4CDD0AD7"/>
    <w:multiLevelType w:val="hybridMultilevel"/>
    <w:tmpl w:val="E8769688"/>
    <w:lvl w:ilvl="0" w:tplc="CE46120E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 w15:restartNumberingAfterBreak="0">
    <w:nsid w:val="52FB3C47"/>
    <w:multiLevelType w:val="hybridMultilevel"/>
    <w:tmpl w:val="46488CFE"/>
    <w:lvl w:ilvl="0" w:tplc="9A30CDF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5A13D2A"/>
    <w:multiLevelType w:val="hybridMultilevel"/>
    <w:tmpl w:val="7A6CF430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5B00D9F"/>
    <w:multiLevelType w:val="hybridMultilevel"/>
    <w:tmpl w:val="B366F1D2"/>
    <w:lvl w:ilvl="0" w:tplc="69C2CA34">
      <w:start w:val="1"/>
      <w:numFmt w:val="lowerRoman"/>
      <w:lvlText w:val="%1)"/>
      <w:lvlJc w:val="left"/>
      <w:pPr>
        <w:ind w:left="200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4" w15:restartNumberingAfterBreak="0">
    <w:nsid w:val="575D559E"/>
    <w:multiLevelType w:val="multilevel"/>
    <w:tmpl w:val="7E9CBD04"/>
    <w:styleLink w:val="Bullet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003BD4"/>
    <w:multiLevelType w:val="hybridMultilevel"/>
    <w:tmpl w:val="989E7EB2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80743B3"/>
    <w:multiLevelType w:val="multilevel"/>
    <w:tmpl w:val="5BF05F90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A4A1EAD"/>
    <w:multiLevelType w:val="hybridMultilevel"/>
    <w:tmpl w:val="E2EE7792"/>
    <w:lvl w:ilvl="0" w:tplc="8FD0C688">
      <w:start w:val="1"/>
      <w:numFmt w:val="lowerRoman"/>
      <w:lvlText w:val="%1)"/>
      <w:lvlJc w:val="left"/>
      <w:pPr>
        <w:ind w:left="19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5" w:hanging="360"/>
      </w:pPr>
    </w:lvl>
    <w:lvl w:ilvl="2" w:tplc="0809001B" w:tentative="1">
      <w:start w:val="1"/>
      <w:numFmt w:val="lowerRoman"/>
      <w:lvlText w:val="%3."/>
      <w:lvlJc w:val="right"/>
      <w:pPr>
        <w:ind w:left="3075" w:hanging="180"/>
      </w:pPr>
    </w:lvl>
    <w:lvl w:ilvl="3" w:tplc="0809000F" w:tentative="1">
      <w:start w:val="1"/>
      <w:numFmt w:val="decimal"/>
      <w:lvlText w:val="%4."/>
      <w:lvlJc w:val="left"/>
      <w:pPr>
        <w:ind w:left="3795" w:hanging="360"/>
      </w:pPr>
    </w:lvl>
    <w:lvl w:ilvl="4" w:tplc="08090019" w:tentative="1">
      <w:start w:val="1"/>
      <w:numFmt w:val="lowerLetter"/>
      <w:lvlText w:val="%5."/>
      <w:lvlJc w:val="left"/>
      <w:pPr>
        <w:ind w:left="4515" w:hanging="360"/>
      </w:pPr>
    </w:lvl>
    <w:lvl w:ilvl="5" w:tplc="0809001B" w:tentative="1">
      <w:start w:val="1"/>
      <w:numFmt w:val="lowerRoman"/>
      <w:lvlText w:val="%6."/>
      <w:lvlJc w:val="right"/>
      <w:pPr>
        <w:ind w:left="5235" w:hanging="180"/>
      </w:pPr>
    </w:lvl>
    <w:lvl w:ilvl="6" w:tplc="0809000F" w:tentative="1">
      <w:start w:val="1"/>
      <w:numFmt w:val="decimal"/>
      <w:lvlText w:val="%7."/>
      <w:lvlJc w:val="left"/>
      <w:pPr>
        <w:ind w:left="5955" w:hanging="360"/>
      </w:pPr>
    </w:lvl>
    <w:lvl w:ilvl="7" w:tplc="08090019" w:tentative="1">
      <w:start w:val="1"/>
      <w:numFmt w:val="lowerLetter"/>
      <w:lvlText w:val="%8."/>
      <w:lvlJc w:val="left"/>
      <w:pPr>
        <w:ind w:left="6675" w:hanging="360"/>
      </w:pPr>
    </w:lvl>
    <w:lvl w:ilvl="8" w:tplc="08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8" w15:restartNumberingAfterBreak="0">
    <w:nsid w:val="5E261373"/>
    <w:multiLevelType w:val="hybridMultilevel"/>
    <w:tmpl w:val="808A90FE"/>
    <w:lvl w:ilvl="0" w:tplc="961E6F9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076551F"/>
    <w:multiLevelType w:val="hybridMultilevel"/>
    <w:tmpl w:val="B03A1B6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8060A24"/>
    <w:multiLevelType w:val="hybridMultilevel"/>
    <w:tmpl w:val="C5A84EA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C83CC4"/>
    <w:multiLevelType w:val="hybridMultilevel"/>
    <w:tmpl w:val="74648DA0"/>
    <w:lvl w:ilvl="0" w:tplc="003C75E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D4F0233"/>
    <w:multiLevelType w:val="hybridMultilevel"/>
    <w:tmpl w:val="43A4383C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>
      <w:start w:val="1"/>
      <w:numFmt w:val="lowerRoman"/>
      <w:lvlText w:val="%3."/>
      <w:lvlJc w:val="right"/>
      <w:pPr>
        <w:ind w:left="2367" w:hanging="180"/>
      </w:pPr>
    </w:lvl>
    <w:lvl w:ilvl="3" w:tplc="0809000F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2B7902"/>
    <w:multiLevelType w:val="hybridMultilevel"/>
    <w:tmpl w:val="F3F471DE"/>
    <w:lvl w:ilvl="0" w:tplc="E304C6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F9B3175"/>
    <w:multiLevelType w:val="hybridMultilevel"/>
    <w:tmpl w:val="73DE88B2"/>
    <w:lvl w:ilvl="0" w:tplc="F39667C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FC737FE"/>
    <w:multiLevelType w:val="hybridMultilevel"/>
    <w:tmpl w:val="9BA6A73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9"/>
  </w:num>
  <w:num w:numId="4">
    <w:abstractNumId w:val="10"/>
  </w:num>
  <w:num w:numId="5">
    <w:abstractNumId w:val="8"/>
  </w:num>
  <w:num w:numId="6">
    <w:abstractNumId w:val="18"/>
  </w:num>
  <w:num w:numId="7">
    <w:abstractNumId w:val="18"/>
  </w:num>
  <w:num w:numId="8">
    <w:abstractNumId w:val="8"/>
  </w:num>
  <w:num w:numId="9">
    <w:abstractNumId w:val="9"/>
  </w:num>
  <w:num w:numId="10">
    <w:abstractNumId w:val="26"/>
  </w:num>
  <w:num w:numId="11">
    <w:abstractNumId w:val="36"/>
  </w:num>
  <w:num w:numId="12">
    <w:abstractNumId w:val="31"/>
  </w:num>
  <w:num w:numId="13">
    <w:abstractNumId w:val="7"/>
  </w:num>
  <w:num w:numId="14">
    <w:abstractNumId w:val="11"/>
  </w:num>
  <w:num w:numId="15">
    <w:abstractNumId w:val="14"/>
  </w:num>
  <w:num w:numId="16">
    <w:abstractNumId w:val="1"/>
  </w:num>
  <w:num w:numId="17">
    <w:abstractNumId w:val="21"/>
  </w:num>
  <w:num w:numId="18">
    <w:abstractNumId w:val="32"/>
  </w:num>
  <w:num w:numId="19">
    <w:abstractNumId w:val="5"/>
  </w:num>
  <w:num w:numId="20">
    <w:abstractNumId w:val="42"/>
  </w:num>
  <w:num w:numId="21">
    <w:abstractNumId w:val="4"/>
  </w:num>
  <w:num w:numId="22">
    <w:abstractNumId w:val="3"/>
  </w:num>
  <w:num w:numId="23">
    <w:abstractNumId w:val="19"/>
  </w:num>
  <w:num w:numId="24">
    <w:abstractNumId w:val="22"/>
  </w:num>
  <w:num w:numId="25">
    <w:abstractNumId w:val="15"/>
  </w:num>
  <w:num w:numId="26">
    <w:abstractNumId w:val="44"/>
  </w:num>
  <w:num w:numId="27">
    <w:abstractNumId w:val="35"/>
  </w:num>
  <w:num w:numId="28">
    <w:abstractNumId w:val="38"/>
  </w:num>
  <w:num w:numId="29">
    <w:abstractNumId w:val="41"/>
  </w:num>
  <w:num w:numId="30">
    <w:abstractNumId w:val="0"/>
  </w:num>
  <w:num w:numId="31">
    <w:abstractNumId w:val="23"/>
  </w:num>
  <w:num w:numId="32">
    <w:abstractNumId w:val="43"/>
  </w:num>
  <w:num w:numId="33">
    <w:abstractNumId w:val="16"/>
  </w:num>
  <w:num w:numId="34">
    <w:abstractNumId w:val="6"/>
  </w:num>
  <w:num w:numId="35">
    <w:abstractNumId w:val="24"/>
  </w:num>
  <w:num w:numId="36">
    <w:abstractNumId w:val="28"/>
  </w:num>
  <w:num w:numId="37">
    <w:abstractNumId w:val="33"/>
  </w:num>
  <w:num w:numId="38">
    <w:abstractNumId w:val="37"/>
  </w:num>
  <w:num w:numId="39">
    <w:abstractNumId w:val="12"/>
  </w:num>
  <w:num w:numId="40">
    <w:abstractNumId w:val="17"/>
  </w:num>
  <w:num w:numId="41">
    <w:abstractNumId w:val="29"/>
  </w:num>
  <w:num w:numId="42">
    <w:abstractNumId w:val="25"/>
  </w:num>
  <w:num w:numId="43">
    <w:abstractNumId w:val="27"/>
  </w:num>
  <w:num w:numId="44">
    <w:abstractNumId w:val="30"/>
  </w:num>
  <w:num w:numId="45">
    <w:abstractNumId w:val="2"/>
  </w:num>
  <w:num w:numId="46">
    <w:abstractNumId w:val="20"/>
  </w:num>
  <w:num w:numId="47">
    <w:abstractNumId w:val="39"/>
  </w:num>
  <w:num w:numId="48">
    <w:abstractNumId w:val="45"/>
  </w:num>
  <w:num w:numId="49">
    <w:abstractNumId w:val="4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494"/>
    <w:rsid w:val="0001154F"/>
    <w:rsid w:val="0002113A"/>
    <w:rsid w:val="00044EF6"/>
    <w:rsid w:val="00046513"/>
    <w:rsid w:val="00047619"/>
    <w:rsid w:val="00052A05"/>
    <w:rsid w:val="000748AA"/>
    <w:rsid w:val="00077D80"/>
    <w:rsid w:val="00087F51"/>
    <w:rsid w:val="00090524"/>
    <w:rsid w:val="00093A18"/>
    <w:rsid w:val="00096149"/>
    <w:rsid w:val="000B4C7F"/>
    <w:rsid w:val="000D1D6B"/>
    <w:rsid w:val="000D3A89"/>
    <w:rsid w:val="000F73C4"/>
    <w:rsid w:val="0010304B"/>
    <w:rsid w:val="00122DCD"/>
    <w:rsid w:val="00134E50"/>
    <w:rsid w:val="0016574E"/>
    <w:rsid w:val="00174D7C"/>
    <w:rsid w:val="00176033"/>
    <w:rsid w:val="001B5BB0"/>
    <w:rsid w:val="001B6DDA"/>
    <w:rsid w:val="001D5F66"/>
    <w:rsid w:val="001E03C5"/>
    <w:rsid w:val="001E082E"/>
    <w:rsid w:val="001F634E"/>
    <w:rsid w:val="0020163D"/>
    <w:rsid w:val="002530F8"/>
    <w:rsid w:val="002604C6"/>
    <w:rsid w:val="00272957"/>
    <w:rsid w:val="00273C17"/>
    <w:rsid w:val="002775C2"/>
    <w:rsid w:val="00280F40"/>
    <w:rsid w:val="002857CD"/>
    <w:rsid w:val="002A5C1B"/>
    <w:rsid w:val="002A777B"/>
    <w:rsid w:val="002B1A84"/>
    <w:rsid w:val="002B7401"/>
    <w:rsid w:val="002E2C46"/>
    <w:rsid w:val="002E71B6"/>
    <w:rsid w:val="003008C3"/>
    <w:rsid w:val="003027AB"/>
    <w:rsid w:val="00310ABB"/>
    <w:rsid w:val="00314B07"/>
    <w:rsid w:val="00330BC3"/>
    <w:rsid w:val="0033279B"/>
    <w:rsid w:val="003432C2"/>
    <w:rsid w:val="00344362"/>
    <w:rsid w:val="00345371"/>
    <w:rsid w:val="00350CFB"/>
    <w:rsid w:val="003560EB"/>
    <w:rsid w:val="00394238"/>
    <w:rsid w:val="003A1722"/>
    <w:rsid w:val="003A6985"/>
    <w:rsid w:val="003B388D"/>
    <w:rsid w:val="003C5A91"/>
    <w:rsid w:val="003E54D1"/>
    <w:rsid w:val="003E5C41"/>
    <w:rsid w:val="0042365C"/>
    <w:rsid w:val="00427C3A"/>
    <w:rsid w:val="00427D60"/>
    <w:rsid w:val="00451A53"/>
    <w:rsid w:val="004603FF"/>
    <w:rsid w:val="004607F4"/>
    <w:rsid w:val="00462A59"/>
    <w:rsid w:val="004878F9"/>
    <w:rsid w:val="004C5F19"/>
    <w:rsid w:val="004F6A4E"/>
    <w:rsid w:val="00500C02"/>
    <w:rsid w:val="00517E81"/>
    <w:rsid w:val="005259E8"/>
    <w:rsid w:val="0054043F"/>
    <w:rsid w:val="0054269D"/>
    <w:rsid w:val="00554409"/>
    <w:rsid w:val="00571739"/>
    <w:rsid w:val="0058204B"/>
    <w:rsid w:val="005835A2"/>
    <w:rsid w:val="0058583C"/>
    <w:rsid w:val="00595D46"/>
    <w:rsid w:val="005B68E5"/>
    <w:rsid w:val="0060197D"/>
    <w:rsid w:val="0060323B"/>
    <w:rsid w:val="00637346"/>
    <w:rsid w:val="0064501F"/>
    <w:rsid w:val="0068065D"/>
    <w:rsid w:val="0068576A"/>
    <w:rsid w:val="006877A9"/>
    <w:rsid w:val="006A581F"/>
    <w:rsid w:val="006D2FC8"/>
    <w:rsid w:val="006F4543"/>
    <w:rsid w:val="0070394B"/>
    <w:rsid w:val="007108BD"/>
    <w:rsid w:val="00711B18"/>
    <w:rsid w:val="00714E8C"/>
    <w:rsid w:val="00745EC2"/>
    <w:rsid w:val="00753D92"/>
    <w:rsid w:val="007617D1"/>
    <w:rsid w:val="007706BF"/>
    <w:rsid w:val="0077361A"/>
    <w:rsid w:val="00774938"/>
    <w:rsid w:val="007A6E1C"/>
    <w:rsid w:val="007C531F"/>
    <w:rsid w:val="007C5592"/>
    <w:rsid w:val="007C5B98"/>
    <w:rsid w:val="00813E8A"/>
    <w:rsid w:val="0085079E"/>
    <w:rsid w:val="00853EEC"/>
    <w:rsid w:val="008577CE"/>
    <w:rsid w:val="00862AEC"/>
    <w:rsid w:val="00876999"/>
    <w:rsid w:val="00876AA6"/>
    <w:rsid w:val="00884177"/>
    <w:rsid w:val="00884BAE"/>
    <w:rsid w:val="00886AB6"/>
    <w:rsid w:val="008A27CC"/>
    <w:rsid w:val="008A6946"/>
    <w:rsid w:val="008A70CD"/>
    <w:rsid w:val="008D6C9C"/>
    <w:rsid w:val="008E07C6"/>
    <w:rsid w:val="008E0ABA"/>
    <w:rsid w:val="008E7790"/>
    <w:rsid w:val="008F22A5"/>
    <w:rsid w:val="008F5016"/>
    <w:rsid w:val="008F74A1"/>
    <w:rsid w:val="00901B33"/>
    <w:rsid w:val="009169E5"/>
    <w:rsid w:val="00935EE3"/>
    <w:rsid w:val="00961B68"/>
    <w:rsid w:val="00984A6C"/>
    <w:rsid w:val="00993577"/>
    <w:rsid w:val="009938BE"/>
    <w:rsid w:val="009A3EA3"/>
    <w:rsid w:val="009B0711"/>
    <w:rsid w:val="009B2163"/>
    <w:rsid w:val="009B23F9"/>
    <w:rsid w:val="009B4518"/>
    <w:rsid w:val="009D19E6"/>
    <w:rsid w:val="009F1AFC"/>
    <w:rsid w:val="00A30A0A"/>
    <w:rsid w:val="00A326D8"/>
    <w:rsid w:val="00A33657"/>
    <w:rsid w:val="00A34DFD"/>
    <w:rsid w:val="00A46017"/>
    <w:rsid w:val="00A52B50"/>
    <w:rsid w:val="00A570FD"/>
    <w:rsid w:val="00A575FF"/>
    <w:rsid w:val="00A73A25"/>
    <w:rsid w:val="00A76507"/>
    <w:rsid w:val="00A817E9"/>
    <w:rsid w:val="00A81E34"/>
    <w:rsid w:val="00A97202"/>
    <w:rsid w:val="00AA260E"/>
    <w:rsid w:val="00AB2DF9"/>
    <w:rsid w:val="00AB71E5"/>
    <w:rsid w:val="00AE652A"/>
    <w:rsid w:val="00AF3AB1"/>
    <w:rsid w:val="00B011D8"/>
    <w:rsid w:val="00B07844"/>
    <w:rsid w:val="00B15470"/>
    <w:rsid w:val="00B339F4"/>
    <w:rsid w:val="00B40389"/>
    <w:rsid w:val="00B4222D"/>
    <w:rsid w:val="00B50C5E"/>
    <w:rsid w:val="00B7565F"/>
    <w:rsid w:val="00B83C3C"/>
    <w:rsid w:val="00B83E88"/>
    <w:rsid w:val="00B84364"/>
    <w:rsid w:val="00BA2306"/>
    <w:rsid w:val="00BB272F"/>
    <w:rsid w:val="00BC2766"/>
    <w:rsid w:val="00BC7494"/>
    <w:rsid w:val="00BE3C5E"/>
    <w:rsid w:val="00BF2E75"/>
    <w:rsid w:val="00C01797"/>
    <w:rsid w:val="00C113B9"/>
    <w:rsid w:val="00C135B7"/>
    <w:rsid w:val="00C678DE"/>
    <w:rsid w:val="00C8484D"/>
    <w:rsid w:val="00C84AD5"/>
    <w:rsid w:val="00CB1020"/>
    <w:rsid w:val="00CB2ED1"/>
    <w:rsid w:val="00CD479B"/>
    <w:rsid w:val="00CF6827"/>
    <w:rsid w:val="00D1460D"/>
    <w:rsid w:val="00D210DC"/>
    <w:rsid w:val="00D40436"/>
    <w:rsid w:val="00D40BC6"/>
    <w:rsid w:val="00D6174E"/>
    <w:rsid w:val="00D61A8D"/>
    <w:rsid w:val="00D719CA"/>
    <w:rsid w:val="00D726ED"/>
    <w:rsid w:val="00D72F99"/>
    <w:rsid w:val="00D8040D"/>
    <w:rsid w:val="00D80CB3"/>
    <w:rsid w:val="00D86F91"/>
    <w:rsid w:val="00D92155"/>
    <w:rsid w:val="00DA2957"/>
    <w:rsid w:val="00DC244C"/>
    <w:rsid w:val="00DC5390"/>
    <w:rsid w:val="00DC6717"/>
    <w:rsid w:val="00DE3C87"/>
    <w:rsid w:val="00E01050"/>
    <w:rsid w:val="00E10D35"/>
    <w:rsid w:val="00E31321"/>
    <w:rsid w:val="00E313CC"/>
    <w:rsid w:val="00E31FA7"/>
    <w:rsid w:val="00E32319"/>
    <w:rsid w:val="00E352A0"/>
    <w:rsid w:val="00E4288C"/>
    <w:rsid w:val="00E474DE"/>
    <w:rsid w:val="00E50F62"/>
    <w:rsid w:val="00E53A6B"/>
    <w:rsid w:val="00E64C98"/>
    <w:rsid w:val="00E66356"/>
    <w:rsid w:val="00E804A9"/>
    <w:rsid w:val="00E807A4"/>
    <w:rsid w:val="00E84DFD"/>
    <w:rsid w:val="00E90F2F"/>
    <w:rsid w:val="00EB3361"/>
    <w:rsid w:val="00EC029C"/>
    <w:rsid w:val="00EC1C0B"/>
    <w:rsid w:val="00F00E05"/>
    <w:rsid w:val="00F12593"/>
    <w:rsid w:val="00F22467"/>
    <w:rsid w:val="00F24CBC"/>
    <w:rsid w:val="00F46025"/>
    <w:rsid w:val="00F560FF"/>
    <w:rsid w:val="00F63374"/>
    <w:rsid w:val="00F7258B"/>
    <w:rsid w:val="00F83494"/>
    <w:rsid w:val="00F873BB"/>
    <w:rsid w:val="00F940C5"/>
    <w:rsid w:val="00FA050F"/>
    <w:rsid w:val="00FB7578"/>
    <w:rsid w:val="00FC12C3"/>
    <w:rsid w:val="00FC193D"/>
    <w:rsid w:val="00FC456A"/>
    <w:rsid w:val="00FD34EE"/>
    <w:rsid w:val="00FE141F"/>
    <w:rsid w:val="00FE4BFC"/>
    <w:rsid w:val="00FF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E2F985"/>
  <w15:chartTrackingRefBased/>
  <w15:docId w15:val="{1F1674A1-8E2D-4A75-BC8F-7EFEA411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1" w:unhideWhenUsed="1"/>
    <w:lsdException w:name="List 3" w:semiHidden="1" w:uiPriority="1" w:unhideWhenUsed="1"/>
    <w:lsdException w:name="List 4" w:semiHidden="1" w:uiPriority="1" w:unhideWhenUsed="1"/>
    <w:lsdException w:name="List 5" w:semiHidden="1" w:uiPriority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iPriority="0" w:unhideWhenUsed="1" w:qFormat="1"/>
    <w:lsdException w:name="List Continue 2" w:semiHidden="1" w:uiPriority="0" w:unhideWhenUsed="1" w:qFormat="1"/>
    <w:lsdException w:name="List Continue 3" w:semiHidden="1" w:uiPriority="1" w:unhideWhenUsed="1" w:qFormat="1"/>
    <w:lsdException w:name="List Continue 4" w:semiHidden="1" w:uiPriority="1" w:unhideWhenUsed="1" w:qFormat="1"/>
    <w:lsdException w:name="List Continue 5" w:semiHidden="1" w:uiPriority="1" w:unhideWhenUsed="1" w:qFormat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507"/>
    <w:pPr>
      <w:spacing w:line="240" w:lineRule="auto"/>
    </w:pPr>
    <w:rPr>
      <w:rFonts w:ascii="Arial" w:hAnsi="Arial"/>
      <w:color w:val="231F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B40389"/>
    <w:pPr>
      <w:keepNext/>
      <w:keepLines/>
      <w:numPr>
        <w:numId w:val="9"/>
      </w:numPr>
      <w:spacing w:before="300"/>
      <w:contextualSpacing/>
      <w:outlineLvl w:val="0"/>
    </w:pPr>
    <w:rPr>
      <w:rFonts w:eastAsiaTheme="majorEastAsia" w:cstheme="majorBidi"/>
      <w:color w:val="005EB8"/>
      <w:sz w:val="36"/>
      <w:szCs w:val="32"/>
    </w:rPr>
  </w:style>
  <w:style w:type="paragraph" w:styleId="Heading2">
    <w:name w:val="heading 2"/>
    <w:basedOn w:val="Normal"/>
    <w:next w:val="BodyText"/>
    <w:link w:val="Heading2Char"/>
    <w:qFormat/>
    <w:rsid w:val="00B40389"/>
    <w:pPr>
      <w:keepNext/>
      <w:keepLines/>
      <w:spacing w:before="300"/>
      <w:outlineLvl w:val="1"/>
    </w:pPr>
    <w:rPr>
      <w:rFonts w:eastAsiaTheme="majorEastAsia" w:cstheme="majorBidi"/>
      <w:b/>
      <w:color w:val="auto"/>
      <w:sz w:val="28"/>
      <w:szCs w:val="26"/>
    </w:rPr>
  </w:style>
  <w:style w:type="paragraph" w:styleId="Heading3">
    <w:name w:val="heading 3"/>
    <w:basedOn w:val="Normal"/>
    <w:next w:val="BodyText"/>
    <w:link w:val="Heading3Char"/>
    <w:qFormat/>
    <w:rsid w:val="00B40389"/>
    <w:pPr>
      <w:keepNext/>
      <w:keepLines/>
      <w:spacing w:before="300"/>
      <w:outlineLvl w:val="2"/>
    </w:pPr>
    <w:rPr>
      <w:rFonts w:eastAsiaTheme="majorEastAsia" w:cstheme="majorBidi"/>
      <w:b/>
      <w:color w:val="auto"/>
    </w:rPr>
  </w:style>
  <w:style w:type="paragraph" w:styleId="Heading4">
    <w:name w:val="heading 4"/>
    <w:basedOn w:val="Normal"/>
    <w:next w:val="BodyText"/>
    <w:link w:val="Heading4Char"/>
    <w:qFormat/>
    <w:rsid w:val="00F560FF"/>
    <w:pPr>
      <w:keepNext/>
      <w:keepLines/>
      <w:spacing w:before="300" w:after="300"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next w:val="BodyText"/>
    <w:link w:val="Heading5Char"/>
    <w:qFormat/>
    <w:rsid w:val="00F560FF"/>
    <w:pPr>
      <w:keepNext/>
      <w:keepLines/>
      <w:spacing w:before="300"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aliases w:val="Table Heading"/>
    <w:basedOn w:val="Normal"/>
    <w:next w:val="BodyText"/>
    <w:link w:val="Heading6Char"/>
    <w:qFormat/>
    <w:rsid w:val="00F560FF"/>
    <w:pPr>
      <w:keepNext/>
      <w:keepLines/>
      <w:numPr>
        <w:numId w:val="8"/>
      </w:numPr>
      <w:spacing w:before="300" w:after="300"/>
      <w:outlineLvl w:val="5"/>
    </w:pPr>
    <w:rPr>
      <w:rFonts w:eastAsiaTheme="majorEastAsia" w:cstheme="majorBidi"/>
      <w:b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58583C"/>
    <w:pPr>
      <w:spacing w:after="280" w:line="360" w:lineRule="atLeast"/>
    </w:pPr>
  </w:style>
  <w:style w:type="character" w:customStyle="1" w:styleId="BodyTextChar">
    <w:name w:val="Body Text Char"/>
    <w:basedOn w:val="DefaultParagraphFont"/>
    <w:link w:val="BodyText"/>
    <w:rsid w:val="00F560FF"/>
    <w:rPr>
      <w:rFonts w:ascii="Arial" w:hAnsi="Arial"/>
      <w:color w:val="231F20"/>
      <w:lang w:val="en-GB"/>
    </w:rPr>
  </w:style>
  <w:style w:type="numbering" w:customStyle="1" w:styleId="BulletList">
    <w:name w:val="Bullet List"/>
    <w:basedOn w:val="NoList"/>
    <w:uiPriority w:val="99"/>
    <w:rsid w:val="00F560FF"/>
    <w:pPr>
      <w:numPr>
        <w:numId w:val="1"/>
      </w:numPr>
    </w:pPr>
  </w:style>
  <w:style w:type="paragraph" w:styleId="Footer">
    <w:name w:val="footer"/>
    <w:basedOn w:val="Normal"/>
    <w:link w:val="FooterChar"/>
    <w:uiPriority w:val="99"/>
    <w:rsid w:val="00F560FF"/>
    <w:pPr>
      <w:tabs>
        <w:tab w:val="center" w:pos="4513"/>
        <w:tab w:val="right" w:pos="9026"/>
      </w:tabs>
    </w:pPr>
    <w:rPr>
      <w:color w:val="768692"/>
      <w:sz w:val="25"/>
    </w:rPr>
  </w:style>
  <w:style w:type="character" w:customStyle="1" w:styleId="FooterChar">
    <w:name w:val="Footer Char"/>
    <w:basedOn w:val="DefaultParagraphFont"/>
    <w:link w:val="Footer"/>
    <w:uiPriority w:val="99"/>
    <w:rsid w:val="00F560FF"/>
    <w:rPr>
      <w:rFonts w:ascii="Arial" w:hAnsi="Arial"/>
      <w:color w:val="768692"/>
      <w:sz w:val="25"/>
      <w:lang w:val="en-GB"/>
    </w:rPr>
  </w:style>
  <w:style w:type="paragraph" w:styleId="Header">
    <w:name w:val="header"/>
    <w:aliases w:val="~Header"/>
    <w:basedOn w:val="Normal"/>
    <w:link w:val="HeaderChar"/>
    <w:uiPriority w:val="99"/>
    <w:rsid w:val="00F560FF"/>
    <w:pPr>
      <w:tabs>
        <w:tab w:val="center" w:pos="4513"/>
        <w:tab w:val="right" w:pos="9026"/>
      </w:tabs>
    </w:pPr>
    <w:rPr>
      <w:b/>
      <w:color w:val="768692"/>
      <w:sz w:val="28"/>
      <w:u w:val="single" w:color="00A9CE"/>
    </w:rPr>
  </w:style>
  <w:style w:type="character" w:customStyle="1" w:styleId="HeaderChar">
    <w:name w:val="Header Char"/>
    <w:aliases w:val="~Header Char"/>
    <w:basedOn w:val="DefaultParagraphFont"/>
    <w:link w:val="Header"/>
    <w:uiPriority w:val="99"/>
    <w:rsid w:val="00F560FF"/>
    <w:rPr>
      <w:rFonts w:ascii="Arial" w:hAnsi="Arial"/>
      <w:b/>
      <w:color w:val="768692"/>
      <w:sz w:val="28"/>
      <w:u w:val="single" w:color="00A9CE"/>
      <w:lang w:val="en-GB"/>
    </w:rPr>
  </w:style>
  <w:style w:type="character" w:customStyle="1" w:styleId="Heading1Char">
    <w:name w:val="Heading 1 Char"/>
    <w:basedOn w:val="DefaultParagraphFont"/>
    <w:link w:val="Heading1"/>
    <w:rsid w:val="00B40389"/>
    <w:rPr>
      <w:rFonts w:ascii="Arial" w:eastAsiaTheme="majorEastAsia" w:hAnsi="Arial" w:cstheme="majorBidi"/>
      <w:color w:val="005EB8"/>
      <w:sz w:val="36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B40389"/>
    <w:rPr>
      <w:rFonts w:ascii="Arial" w:eastAsiaTheme="majorEastAsia" w:hAnsi="Arial" w:cstheme="majorBidi"/>
      <w:b/>
      <w:sz w:val="2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B40389"/>
    <w:rPr>
      <w:rFonts w:ascii="Arial" w:eastAsiaTheme="majorEastAsia" w:hAnsi="Arial" w:cstheme="majorBidi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F560FF"/>
    <w:rPr>
      <w:rFonts w:ascii="Arial" w:eastAsiaTheme="majorEastAsia" w:hAnsi="Arial" w:cstheme="majorBidi"/>
      <w:b/>
      <w:iCs/>
      <w:color w:val="231F20"/>
      <w:lang w:val="en-GB"/>
    </w:rPr>
  </w:style>
  <w:style w:type="character" w:customStyle="1" w:styleId="Heading5Char">
    <w:name w:val="Heading 5 Char"/>
    <w:basedOn w:val="DefaultParagraphFont"/>
    <w:link w:val="Heading5"/>
    <w:rsid w:val="00F560FF"/>
    <w:rPr>
      <w:rFonts w:asciiTheme="majorHAnsi" w:eastAsiaTheme="majorEastAsia" w:hAnsiTheme="majorHAnsi" w:cstheme="majorBidi"/>
      <w:i/>
      <w:color w:val="231F20"/>
      <w:lang w:val="en-GB"/>
    </w:rPr>
  </w:style>
  <w:style w:type="character" w:customStyle="1" w:styleId="Heading6Char">
    <w:name w:val="Heading 6 Char"/>
    <w:aliases w:val="Table Heading Char"/>
    <w:basedOn w:val="DefaultParagraphFont"/>
    <w:link w:val="Heading6"/>
    <w:rsid w:val="00F560FF"/>
    <w:rPr>
      <w:rFonts w:ascii="Arial" w:eastAsiaTheme="majorEastAsia" w:hAnsi="Arial" w:cstheme="majorBidi"/>
      <w:b/>
      <w:lang w:val="en-GB"/>
    </w:rPr>
  </w:style>
  <w:style w:type="paragraph" w:styleId="List">
    <w:name w:val="List"/>
    <w:basedOn w:val="BodyText"/>
    <w:uiPriority w:val="1"/>
    <w:semiHidden/>
    <w:unhideWhenUsed/>
    <w:rsid w:val="00F560FF"/>
    <w:pPr>
      <w:spacing w:before="100"/>
      <w:ind w:left="284" w:hanging="284"/>
    </w:pPr>
  </w:style>
  <w:style w:type="paragraph" w:styleId="List2">
    <w:name w:val="List 2"/>
    <w:basedOn w:val="BodyText"/>
    <w:uiPriority w:val="1"/>
    <w:semiHidden/>
    <w:unhideWhenUsed/>
    <w:rsid w:val="00F560FF"/>
  </w:style>
  <w:style w:type="paragraph" w:styleId="List3">
    <w:name w:val="List 3"/>
    <w:basedOn w:val="BodyText"/>
    <w:uiPriority w:val="1"/>
    <w:semiHidden/>
    <w:unhideWhenUsed/>
    <w:rsid w:val="00F560FF"/>
    <w:pPr>
      <w:ind w:left="851"/>
    </w:pPr>
  </w:style>
  <w:style w:type="paragraph" w:styleId="List4">
    <w:name w:val="List 4"/>
    <w:basedOn w:val="BodyText"/>
    <w:uiPriority w:val="1"/>
    <w:semiHidden/>
    <w:unhideWhenUsed/>
    <w:rsid w:val="00F560FF"/>
    <w:pPr>
      <w:ind w:left="1134"/>
    </w:pPr>
  </w:style>
  <w:style w:type="paragraph" w:styleId="List5">
    <w:name w:val="List 5"/>
    <w:basedOn w:val="BodyText"/>
    <w:uiPriority w:val="1"/>
    <w:semiHidden/>
    <w:unhideWhenUsed/>
    <w:rsid w:val="00F560FF"/>
    <w:pPr>
      <w:ind w:left="1418"/>
    </w:pPr>
  </w:style>
  <w:style w:type="paragraph" w:styleId="ListBullet">
    <w:name w:val="List Bullet"/>
    <w:basedOn w:val="BodyText"/>
    <w:qFormat/>
    <w:rsid w:val="00F560FF"/>
    <w:pPr>
      <w:numPr>
        <w:numId w:val="7"/>
      </w:numPr>
      <w:spacing w:after="50"/>
    </w:pPr>
  </w:style>
  <w:style w:type="paragraph" w:styleId="ListBullet2">
    <w:name w:val="List Bullet 2"/>
    <w:basedOn w:val="BodyText"/>
    <w:qFormat/>
    <w:rsid w:val="00F560FF"/>
    <w:pPr>
      <w:numPr>
        <w:ilvl w:val="1"/>
        <w:numId w:val="7"/>
      </w:numPr>
      <w:spacing w:after="50"/>
    </w:pPr>
  </w:style>
  <w:style w:type="paragraph" w:styleId="ListContinue">
    <w:name w:val="List Continue"/>
    <w:basedOn w:val="BodyText"/>
    <w:qFormat/>
    <w:rsid w:val="00F560FF"/>
    <w:pPr>
      <w:spacing w:after="50"/>
      <w:ind w:left="851"/>
    </w:pPr>
  </w:style>
  <w:style w:type="paragraph" w:styleId="ListContinue2">
    <w:name w:val="List Continue 2"/>
    <w:basedOn w:val="BodyText"/>
    <w:qFormat/>
    <w:rsid w:val="00F560FF"/>
    <w:pPr>
      <w:spacing w:after="50"/>
      <w:ind w:left="1134"/>
    </w:pPr>
  </w:style>
  <w:style w:type="numbering" w:customStyle="1" w:styleId="NumberList">
    <w:name w:val="Number List"/>
    <w:basedOn w:val="BulletList"/>
    <w:uiPriority w:val="99"/>
    <w:rsid w:val="00F560FF"/>
    <w:pPr>
      <w:numPr>
        <w:numId w:val="2"/>
      </w:numPr>
    </w:pPr>
  </w:style>
  <w:style w:type="paragraph" w:styleId="Subtitle">
    <w:name w:val="Subtitle"/>
    <w:basedOn w:val="Normal"/>
    <w:next w:val="Normal"/>
    <w:link w:val="SubtitleChar"/>
    <w:rsid w:val="00F560FF"/>
    <w:pPr>
      <w:numPr>
        <w:ilvl w:val="1"/>
      </w:numPr>
      <w:spacing w:after="1000"/>
    </w:pPr>
    <w:rPr>
      <w:rFonts w:eastAsiaTheme="minorEastAsia"/>
      <w:sz w:val="28"/>
    </w:rPr>
  </w:style>
  <w:style w:type="character" w:customStyle="1" w:styleId="SubtitleChar">
    <w:name w:val="Subtitle Char"/>
    <w:basedOn w:val="DefaultParagraphFont"/>
    <w:link w:val="Subtitle"/>
    <w:rsid w:val="00F560FF"/>
    <w:rPr>
      <w:rFonts w:ascii="Arial" w:eastAsiaTheme="minorEastAsia" w:hAnsi="Arial"/>
      <w:color w:val="231F20"/>
      <w:sz w:val="28"/>
      <w:lang w:val="en-GB"/>
    </w:rPr>
  </w:style>
  <w:style w:type="table" w:styleId="TableGrid">
    <w:name w:val="Table Grid"/>
    <w:basedOn w:val="TableNormal"/>
    <w:uiPriority w:val="39"/>
    <w:rsid w:val="00D210DC"/>
    <w:pPr>
      <w:spacing w:line="240" w:lineRule="auto"/>
    </w:pPr>
    <w:rPr>
      <w:rFonts w:asciiTheme="minorHAnsi" w:hAnsiTheme="minorHAnsi"/>
      <w:lang w:val="en-GB"/>
    </w:rPr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58583C"/>
    <w:pPr>
      <w:spacing w:after="200"/>
      <w:contextualSpacing/>
    </w:pPr>
    <w:rPr>
      <w:rFonts w:eastAsiaTheme="majorEastAsia" w:cstheme="majorBidi"/>
      <w:color w:val="005EB8"/>
      <w:spacing w:val="-10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rsid w:val="0058583C"/>
    <w:rPr>
      <w:rFonts w:ascii="Arial" w:eastAsiaTheme="majorEastAsia" w:hAnsi="Arial" w:cstheme="majorBidi"/>
      <w:color w:val="005EB8"/>
      <w:spacing w:val="-10"/>
      <w:kern w:val="28"/>
      <w:sz w:val="96"/>
      <w:szCs w:val="56"/>
      <w:lang w:val="en-GB"/>
    </w:rPr>
  </w:style>
  <w:style w:type="paragraph" w:styleId="TOC2">
    <w:name w:val="toc 2"/>
    <w:basedOn w:val="Normal"/>
    <w:next w:val="Normal"/>
    <w:uiPriority w:val="39"/>
    <w:unhideWhenUsed/>
    <w:rsid w:val="00F560FF"/>
    <w:pPr>
      <w:spacing w:after="100"/>
      <w:ind w:left="221"/>
    </w:pPr>
  </w:style>
  <w:style w:type="paragraph" w:styleId="TOC3">
    <w:name w:val="toc 3"/>
    <w:basedOn w:val="Normal"/>
    <w:next w:val="Normal"/>
    <w:uiPriority w:val="39"/>
    <w:unhideWhenUsed/>
    <w:rsid w:val="00F560FF"/>
    <w:pPr>
      <w:spacing w:after="100"/>
      <w:ind w:left="442"/>
    </w:pPr>
  </w:style>
  <w:style w:type="paragraph" w:customStyle="1" w:styleId="BodyTextNoSpacing">
    <w:name w:val="Body Text No Spacing"/>
    <w:basedOn w:val="BodyText"/>
    <w:qFormat/>
    <w:rsid w:val="00884177"/>
    <w:pPr>
      <w:spacing w:after="0"/>
    </w:pPr>
  </w:style>
  <w:style w:type="character" w:styleId="PlaceholderText">
    <w:name w:val="Placeholder Text"/>
    <w:basedOn w:val="DefaultParagraphFont"/>
    <w:uiPriority w:val="99"/>
    <w:rsid w:val="00F560FF"/>
    <w:rPr>
      <w:color w:val="FF0000"/>
      <w:bdr w:val="none" w:sz="0" w:space="0" w:color="auto"/>
      <w:shd w:val="clear" w:color="auto" w:fill="FFFF00"/>
    </w:rPr>
  </w:style>
  <w:style w:type="paragraph" w:customStyle="1" w:styleId="BackPage">
    <w:name w:val="Back Page"/>
    <w:basedOn w:val="Normal"/>
    <w:qFormat/>
    <w:rsid w:val="00D210DC"/>
    <w:pPr>
      <w:spacing w:line="280" w:lineRule="atLeast"/>
    </w:pPr>
    <w:rPr>
      <w:color w:val="005EB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0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0FF"/>
    <w:rPr>
      <w:rFonts w:ascii="Segoe UI" w:hAnsi="Segoe UI" w:cs="Segoe UI"/>
      <w:color w:val="231F20"/>
      <w:sz w:val="18"/>
      <w:szCs w:val="18"/>
      <w:lang w:val="en-GB"/>
    </w:rPr>
  </w:style>
  <w:style w:type="paragraph" w:styleId="Caption">
    <w:name w:val="caption"/>
    <w:basedOn w:val="Normal"/>
    <w:next w:val="Normal"/>
    <w:unhideWhenUsed/>
    <w:qFormat/>
    <w:rsid w:val="00F560FF"/>
    <w:pPr>
      <w:spacing w:after="200"/>
    </w:pPr>
    <w:rPr>
      <w:iCs/>
      <w:color w:val="003087" w:themeColor="text2"/>
      <w:szCs w:val="18"/>
    </w:rPr>
  </w:style>
  <w:style w:type="character" w:customStyle="1" w:styleId="FooterPipe">
    <w:name w:val="Footer Pipe"/>
    <w:basedOn w:val="DefaultParagraphFont"/>
    <w:uiPriority w:val="1"/>
    <w:rsid w:val="00F560FF"/>
    <w:rPr>
      <w:b/>
      <w:color w:val="005EB8"/>
    </w:rPr>
  </w:style>
  <w:style w:type="character" w:styleId="FootnoteReference">
    <w:name w:val="footnote reference"/>
    <w:basedOn w:val="DefaultParagraphFont"/>
    <w:uiPriority w:val="99"/>
    <w:semiHidden/>
    <w:unhideWhenUsed/>
    <w:rsid w:val="00F560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560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60FF"/>
    <w:rPr>
      <w:rFonts w:ascii="Arial" w:hAnsi="Arial"/>
      <w:color w:val="231F20"/>
      <w:sz w:val="20"/>
      <w:szCs w:val="20"/>
      <w:lang w:val="en-GB"/>
    </w:rPr>
  </w:style>
  <w:style w:type="character" w:customStyle="1" w:styleId="Highlight">
    <w:name w:val="Highlight"/>
    <w:basedOn w:val="DefaultParagraphFont"/>
    <w:qFormat/>
    <w:rsid w:val="00F560FF"/>
    <w:rPr>
      <w:color w:val="41B6E6"/>
    </w:rPr>
  </w:style>
  <w:style w:type="character" w:styleId="Hyperlink">
    <w:name w:val="Hyperlink"/>
    <w:basedOn w:val="DefaultParagraphFont"/>
    <w:uiPriority w:val="99"/>
    <w:unhideWhenUsed/>
    <w:rsid w:val="00F560FF"/>
    <w:rPr>
      <w:color w:val="0070C0" w:themeColor="hyperlink"/>
      <w:u w:val="single"/>
    </w:rPr>
  </w:style>
  <w:style w:type="paragraph" w:customStyle="1" w:styleId="IntroText">
    <w:name w:val="Intro Text"/>
    <w:basedOn w:val="Normal"/>
    <w:qFormat/>
    <w:rsid w:val="00F560FF"/>
    <w:pPr>
      <w:spacing w:line="400" w:lineRule="exact"/>
    </w:pPr>
    <w:rPr>
      <w:color w:val="005EB8"/>
      <w:sz w:val="28"/>
    </w:rPr>
  </w:style>
  <w:style w:type="paragraph" w:customStyle="1" w:styleId="LastBullet">
    <w:name w:val="Last Bullet"/>
    <w:basedOn w:val="ListBullet"/>
    <w:next w:val="BodyText"/>
    <w:qFormat/>
    <w:rsid w:val="00F560FF"/>
    <w:pPr>
      <w:spacing w:after="280"/>
    </w:pPr>
  </w:style>
  <w:style w:type="paragraph" w:customStyle="1" w:styleId="LastBullet2">
    <w:name w:val="Last Bullet 2"/>
    <w:basedOn w:val="ListBullet2"/>
    <w:next w:val="BodyText"/>
    <w:qFormat/>
    <w:rsid w:val="00F560FF"/>
    <w:pPr>
      <w:spacing w:after="280"/>
      <w:ind w:left="1135" w:hanging="284"/>
    </w:pPr>
  </w:style>
  <w:style w:type="numbering" w:customStyle="1" w:styleId="NHSBullets">
    <w:name w:val="NHS Bullets"/>
    <w:basedOn w:val="BulletList"/>
    <w:uiPriority w:val="99"/>
    <w:rsid w:val="00F560FF"/>
    <w:pPr>
      <w:numPr>
        <w:numId w:val="6"/>
      </w:numPr>
    </w:pPr>
  </w:style>
  <w:style w:type="numbering" w:customStyle="1" w:styleId="NHSHeadings">
    <w:name w:val="NHS Headings"/>
    <w:basedOn w:val="NoList"/>
    <w:uiPriority w:val="99"/>
    <w:rsid w:val="00F560FF"/>
    <w:pPr>
      <w:numPr>
        <w:numId w:val="4"/>
      </w:numPr>
    </w:pPr>
  </w:style>
  <w:style w:type="table" w:customStyle="1" w:styleId="NHSHighlightBox">
    <w:name w:val="NHS Highlight Box"/>
    <w:basedOn w:val="TableNormal"/>
    <w:uiPriority w:val="99"/>
    <w:rsid w:val="00F560FF"/>
    <w:pPr>
      <w:spacing w:line="240" w:lineRule="auto"/>
    </w:pPr>
    <w:tblPr>
      <w:tblCellMar>
        <w:top w:w="284" w:type="dxa"/>
        <w:left w:w="284" w:type="dxa"/>
        <w:bottom w:w="284" w:type="dxa"/>
        <w:right w:w="284" w:type="dxa"/>
      </w:tblCellMar>
    </w:tblPr>
    <w:tcPr>
      <w:shd w:val="clear" w:color="auto" w:fill="CCDFF1"/>
    </w:tcPr>
  </w:style>
  <w:style w:type="table" w:customStyle="1" w:styleId="NHSIntroBox">
    <w:name w:val="NHS Intro Box"/>
    <w:basedOn w:val="TableNormal"/>
    <w:uiPriority w:val="99"/>
    <w:rsid w:val="00F560FF"/>
    <w:pPr>
      <w:spacing w:line="240" w:lineRule="auto"/>
    </w:pPr>
    <w:tblPr>
      <w:tblCellMar>
        <w:top w:w="284" w:type="dxa"/>
        <w:left w:w="284" w:type="dxa"/>
        <w:bottom w:w="284" w:type="dxa"/>
        <w:right w:w="284" w:type="dxa"/>
      </w:tblCellMar>
    </w:tblPr>
    <w:tcPr>
      <w:shd w:val="clear" w:color="auto" w:fill="CCEEF5"/>
    </w:tcPr>
  </w:style>
  <w:style w:type="numbering" w:customStyle="1" w:styleId="NHSOutlineLevels">
    <w:name w:val="NHS Outline Levels"/>
    <w:basedOn w:val="NoList"/>
    <w:uiPriority w:val="99"/>
    <w:rsid w:val="00F560FF"/>
    <w:pPr>
      <w:numPr>
        <w:numId w:val="3"/>
      </w:numPr>
    </w:pPr>
  </w:style>
  <w:style w:type="table" w:customStyle="1" w:styleId="NHSTable">
    <w:name w:val="NHS Table"/>
    <w:basedOn w:val="TableNormal"/>
    <w:uiPriority w:val="99"/>
    <w:rsid w:val="00F560FF"/>
    <w:pPr>
      <w:spacing w:line="240" w:lineRule="auto"/>
    </w:pPr>
    <w:tblPr>
      <w:tblStyleRowBandSize w:val="1"/>
      <w:tblBorders>
        <w:insideH w:val="single" w:sz="4" w:space="0" w:color="005EB8"/>
        <w:insideV w:val="single" w:sz="4" w:space="0" w:color="005EB8"/>
      </w:tblBorders>
      <w:tblCellMar>
        <w:top w:w="113" w:type="dxa"/>
        <w:bottom w:w="113" w:type="dxa"/>
      </w:tblCellMar>
    </w:tblPr>
    <w:tblStylePr w:type="firstRow">
      <w:tblPr/>
      <w:tcPr>
        <w:tcBorders>
          <w:top w:val="single" w:sz="4" w:space="0" w:color="005EB8"/>
          <w:left w:val="nil"/>
          <w:bottom w:val="single" w:sz="4" w:space="0" w:color="005EB8"/>
          <w:right w:val="nil"/>
          <w:insideH w:val="nil"/>
          <w:insideV w:val="single" w:sz="4" w:space="0" w:color="005EB8"/>
          <w:tl2br w:val="nil"/>
          <w:tr2bl w:val="nil"/>
        </w:tcBorders>
        <w:shd w:val="clear" w:color="auto" w:fill="005EB8"/>
      </w:tcPr>
    </w:tblStylePr>
    <w:tblStylePr w:type="band1Horz">
      <w:tblPr/>
      <w:tcPr>
        <w:tcBorders>
          <w:top w:val="single" w:sz="4" w:space="0" w:color="005EB8"/>
          <w:left w:val="nil"/>
          <w:bottom w:val="single" w:sz="4" w:space="0" w:color="005EB8"/>
          <w:right w:val="nil"/>
          <w:insideH w:val="nil"/>
          <w:insideV w:val="single" w:sz="4" w:space="0" w:color="005EB8"/>
          <w:tl2br w:val="nil"/>
          <w:tr2bl w:val="nil"/>
        </w:tcBorders>
        <w:shd w:val="clear" w:color="auto" w:fill="CCDFF1"/>
      </w:tcPr>
    </w:tblStylePr>
  </w:style>
  <w:style w:type="numbering" w:customStyle="1" w:styleId="NHSTableHeadings">
    <w:name w:val="NHS Table Headings"/>
    <w:basedOn w:val="NoList"/>
    <w:uiPriority w:val="99"/>
    <w:rsid w:val="00F560FF"/>
    <w:pPr>
      <w:numPr>
        <w:numId w:val="5"/>
      </w:numPr>
    </w:pPr>
  </w:style>
  <w:style w:type="paragraph" w:customStyle="1" w:styleId="PageHeading">
    <w:name w:val="Page Heading"/>
    <w:basedOn w:val="Header"/>
    <w:next w:val="Normal"/>
    <w:rsid w:val="00F560FF"/>
    <w:rPr>
      <w:sz w:val="44"/>
    </w:rPr>
  </w:style>
  <w:style w:type="paragraph" w:styleId="Quote">
    <w:name w:val="Quote"/>
    <w:basedOn w:val="Normal"/>
    <w:next w:val="BodyText"/>
    <w:link w:val="QuoteChar"/>
    <w:uiPriority w:val="29"/>
    <w:rsid w:val="003E54D1"/>
    <w:pPr>
      <w:spacing w:before="200" w:after="160" w:line="360" w:lineRule="atLeast"/>
      <w:ind w:left="864" w:right="864"/>
      <w:jc w:val="center"/>
    </w:pPr>
    <w:rPr>
      <w:iCs/>
      <w:color w:val="005EB8"/>
    </w:rPr>
  </w:style>
  <w:style w:type="character" w:customStyle="1" w:styleId="QuoteChar">
    <w:name w:val="Quote Char"/>
    <w:basedOn w:val="DefaultParagraphFont"/>
    <w:link w:val="Quote"/>
    <w:uiPriority w:val="29"/>
    <w:rsid w:val="00F560FF"/>
    <w:rPr>
      <w:rFonts w:ascii="Arial" w:hAnsi="Arial"/>
      <w:iCs/>
      <w:color w:val="005EB8"/>
      <w:lang w:val="en-GB"/>
    </w:rPr>
  </w:style>
  <w:style w:type="paragraph" w:customStyle="1" w:styleId="Spacer">
    <w:name w:val="Spacer"/>
    <w:basedOn w:val="Normal"/>
    <w:next w:val="Normal"/>
    <w:rsid w:val="00F560FF"/>
    <w:rPr>
      <w:sz w:val="2"/>
    </w:rPr>
  </w:style>
  <w:style w:type="paragraph" w:customStyle="1" w:styleId="TableText">
    <w:name w:val="Table Text"/>
    <w:basedOn w:val="Normal"/>
    <w:qFormat/>
    <w:rsid w:val="00F560FF"/>
  </w:style>
  <w:style w:type="paragraph" w:customStyle="1" w:styleId="TableTitle">
    <w:name w:val="Table Title"/>
    <w:basedOn w:val="TableText"/>
    <w:qFormat/>
    <w:rsid w:val="00F560FF"/>
    <w:rPr>
      <w:b/>
      <w:color w:val="FFFFFF"/>
    </w:rPr>
  </w:style>
  <w:style w:type="paragraph" w:styleId="BodyText2">
    <w:name w:val="Body Text 2"/>
    <w:basedOn w:val="BodyText"/>
    <w:link w:val="BodyText2Char"/>
    <w:qFormat/>
    <w:rsid w:val="00052A05"/>
  </w:style>
  <w:style w:type="character" w:customStyle="1" w:styleId="BodyText2Char">
    <w:name w:val="Body Text 2 Char"/>
    <w:basedOn w:val="DefaultParagraphFont"/>
    <w:link w:val="BodyText2"/>
    <w:rsid w:val="00052A05"/>
    <w:rPr>
      <w:rFonts w:ascii="Arial" w:hAnsi="Arial"/>
      <w:color w:val="231F20"/>
      <w:lang w:val="en-GB"/>
    </w:rPr>
  </w:style>
  <w:style w:type="paragraph" w:styleId="ListParagraph">
    <w:name w:val="List Paragraph"/>
    <w:basedOn w:val="Normal"/>
    <w:uiPriority w:val="34"/>
    <w:qFormat/>
    <w:rsid w:val="009B2163"/>
    <w:pPr>
      <w:ind w:left="720"/>
      <w:contextualSpacing/>
    </w:pPr>
    <w:rPr>
      <w:rFonts w:asciiTheme="minorHAnsi" w:hAnsiTheme="minorHAnsi"/>
      <w:color w:val="auto"/>
      <w:lang w:val="en-US"/>
    </w:rPr>
  </w:style>
  <w:style w:type="paragraph" w:customStyle="1" w:styleId="p1">
    <w:name w:val="p1"/>
    <w:basedOn w:val="Normal"/>
    <w:rsid w:val="009B2163"/>
    <w:rPr>
      <w:rFonts w:ascii="Calibri" w:hAnsi="Calibri" w:cs="Times New Roman"/>
      <w:color w:val="auto"/>
      <w:sz w:val="18"/>
      <w:szCs w:val="18"/>
      <w:lang w:val="en-US"/>
    </w:rPr>
  </w:style>
  <w:style w:type="character" w:customStyle="1" w:styleId="s1">
    <w:name w:val="s1"/>
    <w:basedOn w:val="DefaultParagraphFont"/>
    <w:rsid w:val="009B2163"/>
  </w:style>
  <w:style w:type="character" w:customStyle="1" w:styleId="apple-converted-space">
    <w:name w:val="apple-converted-space"/>
    <w:basedOn w:val="DefaultParagraphFont"/>
    <w:rsid w:val="009B2163"/>
  </w:style>
  <w:style w:type="paragraph" w:styleId="NormalWeb">
    <w:name w:val="Normal (Web)"/>
    <w:basedOn w:val="Normal"/>
    <w:uiPriority w:val="99"/>
    <w:unhideWhenUsed/>
    <w:rsid w:val="009B216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paragraph" w:customStyle="1" w:styleId="s4">
    <w:name w:val="s4"/>
    <w:basedOn w:val="Normal"/>
    <w:uiPriority w:val="99"/>
    <w:semiHidden/>
    <w:rsid w:val="009B216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paragraph" w:customStyle="1" w:styleId="s13">
    <w:name w:val="s13"/>
    <w:basedOn w:val="Normal"/>
    <w:uiPriority w:val="99"/>
    <w:semiHidden/>
    <w:rsid w:val="009B216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paragraph" w:customStyle="1" w:styleId="s20">
    <w:name w:val="s20"/>
    <w:basedOn w:val="Normal"/>
    <w:uiPriority w:val="99"/>
    <w:semiHidden/>
    <w:rsid w:val="009B216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paragraph" w:customStyle="1" w:styleId="s26">
    <w:name w:val="s26"/>
    <w:basedOn w:val="Normal"/>
    <w:uiPriority w:val="99"/>
    <w:semiHidden/>
    <w:rsid w:val="009B216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bumpedfont15">
    <w:name w:val="bumpedfont15"/>
    <w:basedOn w:val="DefaultParagraphFont"/>
    <w:rsid w:val="009B2163"/>
  </w:style>
  <w:style w:type="character" w:customStyle="1" w:styleId="s6">
    <w:name w:val="s6"/>
    <w:basedOn w:val="DefaultParagraphFont"/>
    <w:rsid w:val="009B2163"/>
  </w:style>
  <w:style w:type="character" w:customStyle="1" w:styleId="s7">
    <w:name w:val="s7"/>
    <w:basedOn w:val="DefaultParagraphFont"/>
    <w:rsid w:val="009B2163"/>
  </w:style>
  <w:style w:type="character" w:customStyle="1" w:styleId="s9">
    <w:name w:val="s9"/>
    <w:basedOn w:val="DefaultParagraphFont"/>
    <w:rsid w:val="009B2163"/>
  </w:style>
  <w:style w:type="character" w:customStyle="1" w:styleId="bumpedfont20">
    <w:name w:val="bumpedfont20"/>
    <w:basedOn w:val="DefaultParagraphFont"/>
    <w:rsid w:val="009B216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75C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C5F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5F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5F19"/>
    <w:rPr>
      <w:rFonts w:ascii="Arial" w:hAnsi="Arial"/>
      <w:color w:val="231F2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F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F19"/>
    <w:rPr>
      <w:rFonts w:ascii="Arial" w:hAnsi="Arial"/>
      <w:b/>
      <w:bCs/>
      <w:color w:val="231F20"/>
      <w:sz w:val="20"/>
      <w:szCs w:val="20"/>
      <w:lang w:val="en-GB"/>
    </w:rPr>
  </w:style>
  <w:style w:type="paragraph" w:customStyle="1" w:styleId="Default">
    <w:name w:val="Default"/>
    <w:rsid w:val="002857CD"/>
    <w:pPr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color w:val="000000"/>
      <w:lang w:val="en-GB" w:eastAsia="en-GB"/>
    </w:rPr>
  </w:style>
  <w:style w:type="character" w:styleId="Strong">
    <w:name w:val="Strong"/>
    <w:basedOn w:val="DefaultParagraphFont"/>
    <w:uiPriority w:val="22"/>
    <w:qFormat/>
    <w:rsid w:val="00A7650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F3AB1"/>
    <w:rPr>
      <w:color w:val="7030A0" w:themeColor="followedHyperlink"/>
      <w:u w:val="single"/>
    </w:rPr>
  </w:style>
  <w:style w:type="paragraph" w:customStyle="1" w:styleId="BackPageAddress">
    <w:name w:val="Back Page Address"/>
    <w:basedOn w:val="BackPage"/>
    <w:rsid w:val="00314B07"/>
    <w:pPr>
      <w:spacing w:line="240" w:lineRule="atLeast"/>
    </w:pPr>
    <w:rPr>
      <w:color w:va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2B7401"/>
    <w:pPr>
      <w:numPr>
        <w:numId w:val="0"/>
      </w:numPr>
      <w:spacing w:before="240" w:line="259" w:lineRule="auto"/>
      <w:contextualSpacing w:val="0"/>
      <w:outlineLvl w:val="9"/>
    </w:pPr>
    <w:rPr>
      <w:rFonts w:asciiTheme="majorHAnsi" w:hAnsiTheme="majorHAnsi"/>
      <w:color w:val="004689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B7401"/>
    <w:pPr>
      <w:spacing w:after="100" w:line="259" w:lineRule="auto"/>
    </w:pPr>
    <w:rPr>
      <w:rFonts w:asciiTheme="minorHAnsi" w:eastAsiaTheme="minorEastAsia" w:hAnsiTheme="minorHAnsi" w:cs="Times New Roman"/>
      <w:color w:val="auto"/>
      <w:sz w:val="22"/>
      <w:szCs w:val="22"/>
      <w:lang w:val="en-US"/>
    </w:rPr>
  </w:style>
  <w:style w:type="paragraph" w:customStyle="1" w:styleId="FreeForm">
    <w:name w:val="Free Form"/>
    <w:rsid w:val="00EC1C0B"/>
    <w:pPr>
      <w:spacing w:line="240" w:lineRule="auto"/>
    </w:pPr>
    <w:rPr>
      <w:rFonts w:ascii="Helvetica" w:eastAsia="ヒラギノ角ゴ Pro W3" w:hAnsi="Helvetica" w:cs="Mangal"/>
      <w:color w:val="000000"/>
      <w:szCs w:val="20"/>
      <w:lang w:val="en-US" w:eastAsia="en-GB"/>
    </w:rPr>
  </w:style>
  <w:style w:type="table" w:customStyle="1" w:styleId="TableGrid1">
    <w:name w:val="Table Grid1"/>
    <w:basedOn w:val="TableNormal"/>
    <w:next w:val="TableGrid"/>
    <w:uiPriority w:val="59"/>
    <w:rsid w:val="003C5A91"/>
    <w:pPr>
      <w:spacing w:line="240" w:lineRule="auto"/>
    </w:pPr>
    <w:rPr>
      <w:rFonts w:eastAsia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6513"/>
    <w:pPr>
      <w:widowControl w:val="0"/>
      <w:autoSpaceDE w:val="0"/>
      <w:autoSpaceDN w:val="0"/>
      <w:adjustRightInd w:val="0"/>
      <w:ind w:left="107"/>
    </w:pPr>
    <w:rPr>
      <w:rFonts w:ascii="Calibri" w:eastAsiaTheme="minorEastAsia" w:hAnsi="Calibri" w:cs="Calibri"/>
      <w:color w:val="auto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NHS Improvement">
      <a:dk1>
        <a:srgbClr val="005EB8"/>
      </a:dk1>
      <a:lt1>
        <a:sysClr val="window" lastClr="FFFFFF"/>
      </a:lt1>
      <a:dk2>
        <a:srgbClr val="003087"/>
      </a:dk2>
      <a:lt2>
        <a:srgbClr val="FFFFFF"/>
      </a:lt2>
      <a:accent1>
        <a:srgbClr val="005EB8"/>
      </a:accent1>
      <a:accent2>
        <a:srgbClr val="41B6E6"/>
      </a:accent2>
      <a:accent3>
        <a:srgbClr val="768692"/>
      </a:accent3>
      <a:accent4>
        <a:srgbClr val="00A499"/>
      </a:accent4>
      <a:accent5>
        <a:srgbClr val="006747"/>
      </a:accent5>
      <a:accent6>
        <a:srgbClr val="00A9CE"/>
      </a:accent6>
      <a:hlink>
        <a:srgbClr val="0070C0"/>
      </a:hlink>
      <a:folHlink>
        <a:srgbClr val="7030A0"/>
      </a:folHlink>
    </a:clrScheme>
    <a:fontScheme name="Expert Office Docume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4D4FFD29AA34CB9818E7F0E5CD83D" ma:contentTypeVersion="35" ma:contentTypeDescription="Create a new document." ma:contentTypeScope="" ma:versionID="6473d0ac619e2a2aeceafd59a7ab9a74">
  <xsd:schema xmlns:xsd="http://www.w3.org/2001/XMLSchema" xmlns:xs="http://www.w3.org/2001/XMLSchema" xmlns:p="http://schemas.microsoft.com/office/2006/metadata/properties" xmlns:ns1="http://schemas.microsoft.com/sharepoint/v3" xmlns:ns2="68c658e5-5c73-47d4-b70e-653a817403af" xmlns:ns3="c27eab87-4e10-4685-a57a-31264319b744" targetNamespace="http://schemas.microsoft.com/office/2006/metadata/properties" ma:root="true" ma:fieldsID="23ec2b4dc2bdce220bd4b6aa7ecb8f85" ns1:_="" ns2:_="" ns3:_="">
    <xsd:import namespace="http://schemas.microsoft.com/sharepoint/v3"/>
    <xsd:import namespace="68c658e5-5c73-47d4-b70e-653a817403af"/>
    <xsd:import namespace="c27eab87-4e10-4685-a57a-31264319b7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658e5-5c73-47d4-b70e-653a817403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b87-4e10-4685-a57a-31264319b74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6C932-AB39-4199-984F-998BDF4A91F8}"/>
</file>

<file path=customXml/itemProps2.xml><?xml version="1.0" encoding="utf-8"?>
<ds:datastoreItem xmlns:ds="http://schemas.openxmlformats.org/officeDocument/2006/customXml" ds:itemID="{EBDEE10E-9ABD-486F-8A0D-E58A23578A2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b0a048a-c5e0-4bd1-9d06-03a894e16e3b"/>
    <ds:schemaRef ds:uri="http://purl.org/dc/elements/1.1/"/>
    <ds:schemaRef ds:uri="http://schemas.microsoft.com/office/2006/metadata/properties"/>
    <ds:schemaRef ds:uri="8b75e08d-091a-42dc-b060-95113629061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5748C73-0546-48F9-8D05-D256CE20F0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E44D5-42E7-42F3-A74F-DE9AC27C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Briefing template</vt:lpstr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Briefing template</dc:title>
  <dc:subject/>
  <dc:creator>Jenny Warner</dc:creator>
  <cp:keywords>visual identity</cp:keywords>
  <dc:description/>
  <cp:lastModifiedBy>David</cp:lastModifiedBy>
  <cp:revision>2</cp:revision>
  <dcterms:created xsi:type="dcterms:W3CDTF">2021-07-08T08:31:00Z</dcterms:created>
  <dcterms:modified xsi:type="dcterms:W3CDTF">2021-07-08T08:31:00Z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0x0101005C44D4FFD29AA34CB9818E7F0E5CD83D</vt:lpwstr>
  </property>
  <property fmtid="{D5CDD505-2E9C-101B-9397-08002B2CF9AE}" pid="3" name="TaxKeyword">
    <vt:lpwstr>21;#visual identity|0a0163ae-5848-43fd-814f-2aee77efba28</vt:lpwstr>
  </property>
  <property fmtid="{D5CDD505-2E9C-101B-9397-08002B2CF9AE}" pid="4" name="DocID">
    <vt:lpwstr>61615058.1</vt:lpwstr>
  </property>
  <property fmtid="{D5CDD505-2E9C-101B-9397-08002B2CF9AE}" pid="5" name="Order">
    <vt:r8>3300</vt:r8>
  </property>
</Properties>
</file>